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83" w:rsidRPr="00752055" w:rsidRDefault="009E6783" w:rsidP="009E6783">
      <w:pPr>
        <w:jc w:val="center"/>
        <w:rPr>
          <w:b/>
          <w:sz w:val="26"/>
          <w:szCs w:val="24"/>
        </w:rPr>
      </w:pPr>
      <w:r w:rsidRPr="00752055">
        <w:rPr>
          <w:b/>
          <w:sz w:val="26"/>
          <w:szCs w:val="24"/>
        </w:rPr>
        <w:t>Муниципальное бюджетное общеобразовательное учреждение</w:t>
      </w:r>
    </w:p>
    <w:p w:rsidR="009E6783" w:rsidRPr="00752055" w:rsidRDefault="009E6783" w:rsidP="009E6783">
      <w:pPr>
        <w:jc w:val="center"/>
        <w:rPr>
          <w:b/>
          <w:sz w:val="26"/>
          <w:szCs w:val="24"/>
        </w:rPr>
      </w:pPr>
      <w:r w:rsidRPr="00752055">
        <w:rPr>
          <w:b/>
          <w:sz w:val="26"/>
          <w:szCs w:val="24"/>
        </w:rPr>
        <w:t xml:space="preserve">средняя общеобразовательная школа </w:t>
      </w:r>
      <w:proofErr w:type="spellStart"/>
      <w:r w:rsidRPr="00752055">
        <w:rPr>
          <w:b/>
          <w:sz w:val="26"/>
          <w:szCs w:val="24"/>
        </w:rPr>
        <w:t>с.Высокое</w:t>
      </w:r>
      <w:proofErr w:type="spellEnd"/>
    </w:p>
    <w:p w:rsidR="009E6783" w:rsidRPr="00752055" w:rsidRDefault="009E6783" w:rsidP="009E6783">
      <w:pPr>
        <w:jc w:val="center"/>
        <w:rPr>
          <w:b/>
          <w:sz w:val="26"/>
          <w:szCs w:val="24"/>
        </w:rPr>
      </w:pPr>
      <w:r w:rsidRPr="00752055">
        <w:rPr>
          <w:b/>
          <w:sz w:val="26"/>
          <w:szCs w:val="24"/>
        </w:rPr>
        <w:t>Башмаковского района Пензенской области</w:t>
      </w:r>
    </w:p>
    <w:p w:rsidR="009E6783" w:rsidRDefault="009E6783" w:rsidP="009E6783">
      <w:pPr>
        <w:tabs>
          <w:tab w:val="left" w:pos="7070"/>
        </w:tabs>
        <w:spacing w:line="200" w:lineRule="exact"/>
        <w:jc w:val="center"/>
        <w:rPr>
          <w:sz w:val="24"/>
          <w:szCs w:val="24"/>
        </w:rPr>
      </w:pPr>
    </w:p>
    <w:p w:rsidR="009E6783" w:rsidRDefault="009E6783" w:rsidP="009E6783">
      <w:pPr>
        <w:spacing w:line="200" w:lineRule="exact"/>
        <w:rPr>
          <w:sz w:val="24"/>
          <w:szCs w:val="24"/>
        </w:rPr>
      </w:pPr>
    </w:p>
    <w:p w:rsidR="009E6783" w:rsidRDefault="009E6783" w:rsidP="009E6783">
      <w:pPr>
        <w:spacing w:line="200" w:lineRule="exact"/>
        <w:rPr>
          <w:sz w:val="24"/>
          <w:szCs w:val="24"/>
        </w:rPr>
      </w:pPr>
    </w:p>
    <w:p w:rsidR="009E6783" w:rsidRDefault="009E6783" w:rsidP="009E6783">
      <w:pPr>
        <w:tabs>
          <w:tab w:val="left" w:pos="6430"/>
        </w:tabs>
        <w:spacing w:line="200" w:lineRule="exact"/>
        <w:rPr>
          <w:sz w:val="24"/>
          <w:szCs w:val="24"/>
        </w:rPr>
      </w:pPr>
      <w:r>
        <w:rPr>
          <w:sz w:val="24"/>
          <w:szCs w:val="24"/>
        </w:rPr>
        <w:t xml:space="preserve">ПРИНЯТО                                                                                    </w:t>
      </w:r>
      <w:proofErr w:type="gramStart"/>
      <w:r>
        <w:rPr>
          <w:sz w:val="24"/>
          <w:szCs w:val="24"/>
        </w:rPr>
        <w:t xml:space="preserve">   «</w:t>
      </w:r>
      <w:proofErr w:type="gramEnd"/>
      <w:r>
        <w:rPr>
          <w:sz w:val="24"/>
          <w:szCs w:val="24"/>
        </w:rPr>
        <w:t>УТВЕРЖДАЮ»</w:t>
      </w:r>
      <w:r>
        <w:rPr>
          <w:sz w:val="24"/>
          <w:szCs w:val="24"/>
        </w:rPr>
        <w:tab/>
      </w:r>
    </w:p>
    <w:p w:rsidR="009E6783" w:rsidRDefault="009E6783" w:rsidP="009E6783">
      <w:pPr>
        <w:spacing w:line="200" w:lineRule="exact"/>
        <w:rPr>
          <w:sz w:val="24"/>
          <w:szCs w:val="24"/>
        </w:rPr>
      </w:pPr>
    </w:p>
    <w:p w:rsidR="009E6783" w:rsidRDefault="009E6783" w:rsidP="009E6783">
      <w:pPr>
        <w:spacing w:line="200" w:lineRule="exact"/>
        <w:rPr>
          <w:sz w:val="24"/>
          <w:szCs w:val="24"/>
        </w:rPr>
      </w:pPr>
      <w:r>
        <w:rPr>
          <w:sz w:val="24"/>
          <w:szCs w:val="24"/>
        </w:rPr>
        <w:t xml:space="preserve">На </w:t>
      </w:r>
      <w:proofErr w:type="gramStart"/>
      <w:r>
        <w:rPr>
          <w:sz w:val="24"/>
          <w:szCs w:val="24"/>
        </w:rPr>
        <w:t>заседании  педагогического</w:t>
      </w:r>
      <w:proofErr w:type="gramEnd"/>
      <w:r>
        <w:rPr>
          <w:sz w:val="24"/>
          <w:szCs w:val="24"/>
        </w:rPr>
        <w:t xml:space="preserve"> совета                      </w:t>
      </w:r>
      <w:r w:rsidR="00DF27B8">
        <w:rPr>
          <w:sz w:val="24"/>
          <w:szCs w:val="24"/>
        </w:rPr>
        <w:t>П</w:t>
      </w:r>
      <w:r>
        <w:rPr>
          <w:sz w:val="24"/>
          <w:szCs w:val="24"/>
        </w:rPr>
        <w:t xml:space="preserve">риказом </w:t>
      </w:r>
      <w:r w:rsidRPr="00DF27B8">
        <w:rPr>
          <w:color w:val="000000" w:themeColor="text1"/>
          <w:sz w:val="24"/>
          <w:szCs w:val="24"/>
        </w:rPr>
        <w:t>№49</w:t>
      </w:r>
      <w:r w:rsidR="00DF27B8">
        <w:rPr>
          <w:color w:val="000000" w:themeColor="text1"/>
          <w:sz w:val="24"/>
          <w:szCs w:val="24"/>
        </w:rPr>
        <w:t>/1</w:t>
      </w:r>
      <w:bookmarkStart w:id="0" w:name="_GoBack"/>
      <w:bookmarkEnd w:id="0"/>
      <w:r w:rsidRPr="00DF27B8">
        <w:rPr>
          <w:color w:val="000000" w:themeColor="text1"/>
          <w:sz w:val="24"/>
          <w:szCs w:val="24"/>
        </w:rPr>
        <w:t xml:space="preserve">-П </w:t>
      </w:r>
      <w:r>
        <w:rPr>
          <w:sz w:val="24"/>
          <w:szCs w:val="24"/>
        </w:rPr>
        <w:t>от  «31» августа 2018г.</w:t>
      </w:r>
    </w:p>
    <w:p w:rsidR="009E6783" w:rsidRDefault="009E6783" w:rsidP="009E6783">
      <w:pPr>
        <w:spacing w:line="200" w:lineRule="exact"/>
        <w:rPr>
          <w:sz w:val="24"/>
          <w:szCs w:val="24"/>
        </w:rPr>
      </w:pPr>
    </w:p>
    <w:p w:rsidR="009E6783" w:rsidRDefault="009E6783" w:rsidP="009E6783">
      <w:pPr>
        <w:spacing w:line="200" w:lineRule="exact"/>
        <w:rPr>
          <w:sz w:val="24"/>
          <w:szCs w:val="24"/>
        </w:rPr>
      </w:pPr>
      <w:r>
        <w:rPr>
          <w:sz w:val="24"/>
          <w:szCs w:val="24"/>
        </w:rPr>
        <w:t xml:space="preserve">МБОУСОШ </w:t>
      </w:r>
      <w:proofErr w:type="spellStart"/>
      <w:r>
        <w:rPr>
          <w:sz w:val="24"/>
          <w:szCs w:val="24"/>
        </w:rPr>
        <w:t>с.Высокое</w:t>
      </w:r>
      <w:proofErr w:type="spellEnd"/>
      <w:r>
        <w:rPr>
          <w:sz w:val="24"/>
          <w:szCs w:val="24"/>
        </w:rPr>
        <w:t xml:space="preserve">                                                  Директор МБОУСОШ </w:t>
      </w:r>
      <w:proofErr w:type="spellStart"/>
      <w:r>
        <w:rPr>
          <w:sz w:val="24"/>
          <w:szCs w:val="24"/>
        </w:rPr>
        <w:t>с.Высокое</w:t>
      </w:r>
      <w:proofErr w:type="spellEnd"/>
    </w:p>
    <w:p w:rsidR="009E6783" w:rsidRDefault="009E6783" w:rsidP="009E6783">
      <w:pPr>
        <w:spacing w:line="200" w:lineRule="exact"/>
        <w:rPr>
          <w:sz w:val="24"/>
          <w:szCs w:val="24"/>
        </w:rPr>
      </w:pPr>
      <w:r>
        <w:rPr>
          <w:sz w:val="24"/>
          <w:szCs w:val="24"/>
        </w:rPr>
        <w:t xml:space="preserve">Протокол №1 от «31» августа 2018г.                                          </w:t>
      </w:r>
    </w:p>
    <w:p w:rsidR="009E6783" w:rsidRDefault="009E6783" w:rsidP="009E6783">
      <w:pPr>
        <w:spacing w:line="200" w:lineRule="exact"/>
        <w:jc w:val="both"/>
        <w:rPr>
          <w:sz w:val="24"/>
          <w:szCs w:val="24"/>
        </w:rPr>
      </w:pPr>
      <w:r w:rsidRPr="00940057">
        <w:rPr>
          <w:rFonts w:eastAsia="Calibri"/>
          <w:noProof/>
        </w:rPr>
        <w:drawing>
          <wp:anchor distT="0" distB="0" distL="114300" distR="114300" simplePos="0" relativeHeight="251661312" behindDoc="0" locked="0" layoutInCell="1" allowOverlap="1" wp14:anchorId="4675A40D" wp14:editId="2A234E0E">
            <wp:simplePos x="0" y="0"/>
            <wp:positionH relativeFrom="column">
              <wp:posOffset>2416810</wp:posOffset>
            </wp:positionH>
            <wp:positionV relativeFrom="paragraph">
              <wp:posOffset>30480</wp:posOffset>
            </wp:positionV>
            <wp:extent cx="1079500" cy="457200"/>
            <wp:effectExtent l="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457200"/>
                    </a:xfrm>
                    <a:prstGeom prst="rect">
                      <a:avLst/>
                    </a:prstGeom>
                    <a:noFill/>
                    <a:ln>
                      <a:noFill/>
                    </a:ln>
                  </pic:spPr>
                </pic:pic>
              </a:graphicData>
            </a:graphic>
            <wp14:sizeRelV relativeFrom="margin">
              <wp14:pctHeight>0</wp14:pctHeight>
            </wp14:sizeRelV>
          </wp:anchor>
        </w:drawing>
      </w:r>
      <w:r>
        <w:rPr>
          <w:sz w:val="24"/>
          <w:szCs w:val="24"/>
        </w:rPr>
        <w:t xml:space="preserve">                                                                                   </w:t>
      </w:r>
      <w:proofErr w:type="spellStart"/>
      <w:r>
        <w:rPr>
          <w:sz w:val="24"/>
          <w:szCs w:val="24"/>
        </w:rPr>
        <w:t>Н.М.Половинкина</w:t>
      </w:r>
      <w:proofErr w:type="spellEnd"/>
      <w:r>
        <w:rPr>
          <w:sz w:val="24"/>
          <w:szCs w:val="24"/>
        </w:rPr>
        <w:t xml:space="preserve">         </w:t>
      </w:r>
    </w:p>
    <w:p w:rsidR="009E6783" w:rsidRDefault="009E6783" w:rsidP="009E6783">
      <w:pPr>
        <w:spacing w:line="200" w:lineRule="exact"/>
        <w:rPr>
          <w:sz w:val="24"/>
          <w:szCs w:val="24"/>
        </w:rPr>
      </w:pPr>
    </w:p>
    <w:p w:rsidR="009E6783" w:rsidRDefault="009E6783" w:rsidP="009E6783">
      <w:pPr>
        <w:spacing w:line="200" w:lineRule="exact"/>
        <w:rPr>
          <w:sz w:val="24"/>
          <w:szCs w:val="24"/>
        </w:rPr>
      </w:pPr>
    </w:p>
    <w:p w:rsidR="009E6783" w:rsidRDefault="009E6783" w:rsidP="009E6783">
      <w:pPr>
        <w:spacing w:line="200" w:lineRule="exact"/>
        <w:rPr>
          <w:sz w:val="24"/>
          <w:szCs w:val="24"/>
        </w:rPr>
      </w:pPr>
      <w:r w:rsidRPr="000F63E5">
        <w:rPr>
          <w:rFonts w:eastAsia="Times New Roman"/>
          <w:noProof/>
          <w:sz w:val="24"/>
          <w:szCs w:val="24"/>
        </w:rPr>
        <w:drawing>
          <wp:anchor distT="0" distB="0" distL="114300" distR="114300" simplePos="0" relativeHeight="251660288" behindDoc="0" locked="0" layoutInCell="1" allowOverlap="1" wp14:anchorId="277645EE" wp14:editId="7F6582F0">
            <wp:simplePos x="0" y="0"/>
            <wp:positionH relativeFrom="column">
              <wp:posOffset>3492500</wp:posOffset>
            </wp:positionH>
            <wp:positionV relativeFrom="paragraph">
              <wp:posOffset>164465</wp:posOffset>
            </wp:positionV>
            <wp:extent cx="981710" cy="888365"/>
            <wp:effectExtent l="0" t="0" r="8890" b="6985"/>
            <wp:wrapSquare wrapText="bothSides"/>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710" cy="888365"/>
                    </a:xfrm>
                    <a:prstGeom prst="rect">
                      <a:avLst/>
                    </a:prstGeom>
                    <a:noFill/>
                  </pic:spPr>
                </pic:pic>
              </a:graphicData>
            </a:graphic>
            <wp14:sizeRelH relativeFrom="page">
              <wp14:pctWidth>0</wp14:pctWidth>
            </wp14:sizeRelH>
            <wp14:sizeRelV relativeFrom="page">
              <wp14:pctHeight>0</wp14:pctHeight>
            </wp14:sizeRelV>
          </wp:anchor>
        </w:drawing>
      </w:r>
    </w:p>
    <w:p w:rsidR="009E6783" w:rsidRDefault="009E6783" w:rsidP="009E6783">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320" w:lineRule="exact"/>
        <w:rPr>
          <w:sz w:val="24"/>
          <w:szCs w:val="24"/>
        </w:rPr>
      </w:pPr>
    </w:p>
    <w:p w:rsidR="004A6E8F" w:rsidRDefault="009E6783">
      <w:pPr>
        <w:jc w:val="center"/>
        <w:rPr>
          <w:sz w:val="20"/>
          <w:szCs w:val="20"/>
        </w:rPr>
      </w:pPr>
      <w:r>
        <w:rPr>
          <w:rFonts w:ascii="Georgia" w:eastAsia="Georgia" w:hAnsi="Georgia" w:cs="Georgia"/>
          <w:b/>
          <w:bCs/>
          <w:sz w:val="36"/>
          <w:szCs w:val="36"/>
        </w:rPr>
        <w:t>ПОЛОЖЕНИЕ</w:t>
      </w:r>
    </w:p>
    <w:p w:rsidR="004A6E8F" w:rsidRDefault="004A6E8F">
      <w:pPr>
        <w:spacing w:line="2" w:lineRule="exact"/>
        <w:rPr>
          <w:sz w:val="24"/>
          <w:szCs w:val="24"/>
        </w:rPr>
      </w:pPr>
    </w:p>
    <w:p w:rsidR="004A6E8F" w:rsidRDefault="009E6783">
      <w:pPr>
        <w:numPr>
          <w:ilvl w:val="0"/>
          <w:numId w:val="1"/>
        </w:numPr>
        <w:tabs>
          <w:tab w:val="left" w:pos="2832"/>
        </w:tabs>
        <w:spacing w:line="239" w:lineRule="auto"/>
        <w:ind w:left="860" w:right="880" w:firstLine="1648"/>
        <w:rPr>
          <w:rFonts w:ascii="Georgia" w:eastAsia="Georgia" w:hAnsi="Georgia" w:cs="Georgia"/>
          <w:b/>
          <w:bCs/>
          <w:sz w:val="36"/>
          <w:szCs w:val="36"/>
        </w:rPr>
      </w:pPr>
      <w:r>
        <w:rPr>
          <w:rFonts w:ascii="Georgia" w:eastAsia="Georgia" w:hAnsi="Georgia" w:cs="Georgia"/>
          <w:b/>
          <w:bCs/>
          <w:sz w:val="36"/>
          <w:szCs w:val="36"/>
        </w:rPr>
        <w:t>порядке проведения государственной итоговой аттестации</w:t>
      </w:r>
    </w:p>
    <w:p w:rsidR="004A6E8F" w:rsidRDefault="004A6E8F">
      <w:pPr>
        <w:spacing w:line="3" w:lineRule="exact"/>
        <w:rPr>
          <w:sz w:val="24"/>
          <w:szCs w:val="24"/>
        </w:rPr>
      </w:pPr>
    </w:p>
    <w:p w:rsidR="004A6E8F" w:rsidRDefault="009E6783">
      <w:pPr>
        <w:rPr>
          <w:sz w:val="20"/>
          <w:szCs w:val="20"/>
        </w:rPr>
      </w:pPr>
      <w:r>
        <w:rPr>
          <w:rFonts w:ascii="Georgia" w:eastAsia="Georgia" w:hAnsi="Georgia" w:cs="Georgia"/>
          <w:b/>
          <w:bCs/>
          <w:sz w:val="35"/>
          <w:szCs w:val="35"/>
        </w:rPr>
        <w:t xml:space="preserve">МБОУ </w:t>
      </w:r>
      <w:proofErr w:type="gramStart"/>
      <w:r>
        <w:rPr>
          <w:rFonts w:ascii="Georgia" w:eastAsia="Georgia" w:hAnsi="Georgia" w:cs="Georgia"/>
          <w:b/>
          <w:bCs/>
          <w:sz w:val="35"/>
          <w:szCs w:val="35"/>
        </w:rPr>
        <w:t xml:space="preserve">СОШ  </w:t>
      </w:r>
      <w:proofErr w:type="spellStart"/>
      <w:r>
        <w:rPr>
          <w:rFonts w:ascii="Georgia" w:eastAsia="Georgia" w:hAnsi="Georgia" w:cs="Georgia"/>
          <w:b/>
          <w:bCs/>
          <w:sz w:val="35"/>
          <w:szCs w:val="35"/>
        </w:rPr>
        <w:t>с.Высокое</w:t>
      </w:r>
      <w:proofErr w:type="spellEnd"/>
      <w:proofErr w:type="gramEnd"/>
      <w:r>
        <w:rPr>
          <w:rFonts w:ascii="Georgia" w:eastAsia="Georgia" w:hAnsi="Georgia" w:cs="Georgia"/>
          <w:b/>
          <w:bCs/>
          <w:sz w:val="35"/>
          <w:szCs w:val="35"/>
        </w:rPr>
        <w:t xml:space="preserve"> Башмаковского района</w:t>
      </w: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200" w:lineRule="exact"/>
        <w:rPr>
          <w:sz w:val="24"/>
          <w:szCs w:val="24"/>
        </w:rPr>
      </w:pPr>
    </w:p>
    <w:p w:rsidR="004A6E8F" w:rsidRDefault="004A6E8F">
      <w:pPr>
        <w:spacing w:line="327" w:lineRule="exact"/>
        <w:rPr>
          <w:sz w:val="24"/>
          <w:szCs w:val="24"/>
        </w:rPr>
      </w:pPr>
    </w:p>
    <w:p w:rsidR="004A6E8F" w:rsidRDefault="009E6783">
      <w:pPr>
        <w:ind w:right="20"/>
        <w:jc w:val="center"/>
        <w:rPr>
          <w:sz w:val="20"/>
          <w:szCs w:val="20"/>
        </w:rPr>
      </w:pPr>
      <w:r>
        <w:rPr>
          <w:rFonts w:ascii="Georgia" w:eastAsia="Georgia" w:hAnsi="Georgia" w:cs="Georgia"/>
          <w:b/>
          <w:bCs/>
          <w:sz w:val="36"/>
          <w:szCs w:val="36"/>
        </w:rPr>
        <w:t>2018</w:t>
      </w:r>
    </w:p>
    <w:p w:rsidR="004A6E8F" w:rsidRDefault="004A6E8F">
      <w:pPr>
        <w:sectPr w:rsidR="004A6E8F">
          <w:type w:val="continuous"/>
          <w:pgSz w:w="11900" w:h="16837"/>
          <w:pgMar w:top="1440" w:right="1266" w:bottom="149" w:left="1280" w:header="0" w:footer="0" w:gutter="0"/>
          <w:cols w:space="720" w:equalWidth="0">
            <w:col w:w="9360"/>
          </w:cols>
        </w:sectPr>
      </w:pPr>
    </w:p>
    <w:p w:rsidR="004A6E8F" w:rsidRDefault="009E6783">
      <w:pPr>
        <w:numPr>
          <w:ilvl w:val="0"/>
          <w:numId w:val="2"/>
        </w:numPr>
        <w:tabs>
          <w:tab w:val="left" w:pos="4620"/>
        </w:tabs>
        <w:ind w:left="4620" w:hanging="697"/>
        <w:rPr>
          <w:rFonts w:eastAsia="Times New Roman"/>
          <w:b/>
          <w:bCs/>
          <w:sz w:val="28"/>
          <w:szCs w:val="28"/>
        </w:rPr>
      </w:pPr>
      <w:r>
        <w:rPr>
          <w:rFonts w:eastAsia="Times New Roman"/>
          <w:b/>
          <w:bCs/>
          <w:sz w:val="28"/>
          <w:szCs w:val="28"/>
        </w:rPr>
        <w:lastRenderedPageBreak/>
        <w:t>Общие положения</w:t>
      </w:r>
    </w:p>
    <w:p w:rsidR="004A6E8F" w:rsidRDefault="004A6E8F">
      <w:pPr>
        <w:spacing w:line="329" w:lineRule="exact"/>
        <w:rPr>
          <w:sz w:val="20"/>
          <w:szCs w:val="20"/>
        </w:rPr>
      </w:pPr>
    </w:p>
    <w:p w:rsidR="004A6E8F" w:rsidRDefault="009E6783">
      <w:pPr>
        <w:spacing w:line="238" w:lineRule="auto"/>
        <w:ind w:firstLine="567"/>
        <w:jc w:val="both"/>
        <w:rPr>
          <w:sz w:val="20"/>
          <w:szCs w:val="20"/>
        </w:rPr>
      </w:pPr>
      <w:r>
        <w:rPr>
          <w:rFonts w:eastAsia="Times New Roman"/>
          <w:sz w:val="24"/>
          <w:szCs w:val="24"/>
        </w:rPr>
        <w:t>1.1. Настоящее Положение разработано в соответствии с Федеральным законом от 29.12.2012 №273-ФЗ (в ред. от 23.07.2013г.)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РФ от 25.12.2013 №1394 ( в нов. ред.от 07.06.2015г №692),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РФ от 26.12.2013 №1400, Порядка выдачи медали «За особые успехи в учении», утвержденным приказом Министерства образования и науки РФ от 23.06.2014 №685,Уставом школы.</w:t>
      </w:r>
    </w:p>
    <w:p w:rsidR="004A6E8F" w:rsidRDefault="004A6E8F">
      <w:pPr>
        <w:spacing w:line="21" w:lineRule="exact"/>
        <w:rPr>
          <w:sz w:val="20"/>
          <w:szCs w:val="20"/>
        </w:rPr>
      </w:pPr>
    </w:p>
    <w:p w:rsidR="004A6E8F" w:rsidRDefault="009E6783">
      <w:pPr>
        <w:spacing w:line="236" w:lineRule="auto"/>
        <w:ind w:firstLine="567"/>
        <w:jc w:val="both"/>
        <w:rPr>
          <w:sz w:val="20"/>
          <w:szCs w:val="20"/>
        </w:rPr>
      </w:pPr>
      <w:r>
        <w:rPr>
          <w:rFonts w:eastAsia="Times New Roman"/>
          <w:sz w:val="24"/>
          <w:szCs w:val="24"/>
        </w:rPr>
        <w:t>1.2. Государственная итоговая аттестация (далее ГИА) представляет собой форму оценки степени и уровня освоения обучающимися образовательной программы основного общего образования и среднего общего образования и является обязательной.</w:t>
      </w:r>
    </w:p>
    <w:p w:rsidR="004A6E8F" w:rsidRDefault="004A6E8F">
      <w:pPr>
        <w:spacing w:line="14" w:lineRule="exact"/>
        <w:rPr>
          <w:sz w:val="20"/>
          <w:szCs w:val="20"/>
        </w:rPr>
      </w:pPr>
    </w:p>
    <w:p w:rsidR="004A6E8F" w:rsidRDefault="009E6783">
      <w:pPr>
        <w:spacing w:line="234" w:lineRule="auto"/>
        <w:ind w:firstLine="567"/>
        <w:jc w:val="both"/>
        <w:rPr>
          <w:sz w:val="20"/>
          <w:szCs w:val="20"/>
        </w:rPr>
      </w:pPr>
      <w:r>
        <w:rPr>
          <w:rFonts w:eastAsia="Times New Roman"/>
          <w:sz w:val="24"/>
          <w:szCs w:val="24"/>
        </w:rPr>
        <w:t>1.3. Государственная итоговая аттестация проводится на основе принципов объективности и независимости оценки качества подготовки обучающихся.</w:t>
      </w:r>
    </w:p>
    <w:p w:rsidR="004A6E8F" w:rsidRDefault="004A6E8F">
      <w:pPr>
        <w:spacing w:line="14" w:lineRule="exact"/>
        <w:rPr>
          <w:sz w:val="20"/>
          <w:szCs w:val="20"/>
        </w:rPr>
      </w:pPr>
    </w:p>
    <w:p w:rsidR="004A6E8F" w:rsidRDefault="009E6783">
      <w:pPr>
        <w:spacing w:line="236" w:lineRule="auto"/>
        <w:ind w:firstLine="567"/>
        <w:jc w:val="both"/>
        <w:rPr>
          <w:sz w:val="20"/>
          <w:szCs w:val="20"/>
        </w:rPr>
      </w:pPr>
      <w:r>
        <w:rPr>
          <w:rFonts w:eastAsia="Times New Roman"/>
          <w:sz w:val="24"/>
          <w:szCs w:val="24"/>
        </w:rPr>
        <w:t>1.4. Не менее чем за месяц до начала государственной итоговой аттестации заместитель директора по учебно-воспитательной работе обязан ознакомить учащихся 9-х, 11-х классов, их родителей (законных представителей) с настоящим Положением.</w:t>
      </w:r>
    </w:p>
    <w:p w:rsidR="004A6E8F" w:rsidRDefault="004A6E8F">
      <w:pPr>
        <w:spacing w:line="200" w:lineRule="exact"/>
        <w:rPr>
          <w:sz w:val="20"/>
          <w:szCs w:val="20"/>
        </w:rPr>
      </w:pPr>
    </w:p>
    <w:p w:rsidR="004A6E8F" w:rsidRDefault="004A6E8F">
      <w:pPr>
        <w:spacing w:line="361" w:lineRule="exact"/>
        <w:rPr>
          <w:sz w:val="20"/>
          <w:szCs w:val="20"/>
        </w:rPr>
      </w:pPr>
    </w:p>
    <w:p w:rsidR="004A6E8F" w:rsidRDefault="009E6783">
      <w:pPr>
        <w:numPr>
          <w:ilvl w:val="0"/>
          <w:numId w:val="3"/>
        </w:numPr>
        <w:tabs>
          <w:tab w:val="left" w:pos="3860"/>
        </w:tabs>
        <w:ind w:left="3860" w:hanging="713"/>
        <w:rPr>
          <w:rFonts w:eastAsia="Times New Roman"/>
          <w:b/>
          <w:bCs/>
          <w:sz w:val="28"/>
          <w:szCs w:val="28"/>
        </w:rPr>
      </w:pPr>
      <w:r>
        <w:rPr>
          <w:rFonts w:eastAsia="Times New Roman"/>
          <w:b/>
          <w:bCs/>
          <w:sz w:val="28"/>
          <w:szCs w:val="28"/>
        </w:rPr>
        <w:t>Организация проведения ГИА</w:t>
      </w:r>
    </w:p>
    <w:p w:rsidR="004A6E8F" w:rsidRDefault="004A6E8F">
      <w:pPr>
        <w:spacing w:line="326" w:lineRule="exact"/>
        <w:rPr>
          <w:sz w:val="20"/>
          <w:szCs w:val="20"/>
        </w:rPr>
      </w:pPr>
    </w:p>
    <w:p w:rsidR="004A6E8F" w:rsidRDefault="009E6783">
      <w:pPr>
        <w:spacing w:line="237" w:lineRule="auto"/>
        <w:ind w:firstLine="540"/>
        <w:jc w:val="both"/>
        <w:rPr>
          <w:sz w:val="20"/>
          <w:szCs w:val="20"/>
        </w:rPr>
      </w:pPr>
      <w:r>
        <w:rPr>
          <w:rFonts w:eastAsia="Times New Roman"/>
          <w:sz w:val="24"/>
          <w:szCs w:val="24"/>
        </w:rPr>
        <w:t>2.1.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A6E8F" w:rsidRDefault="004A6E8F">
      <w:pPr>
        <w:spacing w:line="14" w:lineRule="exact"/>
        <w:rPr>
          <w:sz w:val="20"/>
          <w:szCs w:val="20"/>
        </w:rPr>
      </w:pPr>
    </w:p>
    <w:p w:rsidR="004A6E8F" w:rsidRDefault="009E6783">
      <w:pPr>
        <w:spacing w:line="237" w:lineRule="auto"/>
        <w:ind w:firstLine="540"/>
        <w:jc w:val="both"/>
        <w:rPr>
          <w:sz w:val="20"/>
          <w:szCs w:val="20"/>
        </w:rPr>
      </w:pPr>
      <w:r>
        <w:rPr>
          <w:rFonts w:eastAsia="Times New Roman"/>
          <w:sz w:val="24"/>
          <w:szCs w:val="24"/>
        </w:rPr>
        <w:t>2.2. Государственная итоговая аттестация включает в себя обязательные экзамены по русскому языку и математике. Экзамены по другим учебным предметам: литературе, физике, химии, биологии, географии, обществознанию, иностранным языкам (английский, немецкий), информатике и ИКТ обучающиеся сдают на добровольной основе по своему выбору. Экзамены по окончании 9 класса обязательно сдают два по выбору.</w:t>
      </w:r>
    </w:p>
    <w:p w:rsidR="004A6E8F" w:rsidRDefault="004A6E8F">
      <w:pPr>
        <w:spacing w:line="18" w:lineRule="exact"/>
        <w:rPr>
          <w:sz w:val="20"/>
          <w:szCs w:val="20"/>
        </w:rPr>
      </w:pPr>
    </w:p>
    <w:p w:rsidR="004A6E8F" w:rsidRDefault="009E6783">
      <w:pPr>
        <w:spacing w:line="237" w:lineRule="auto"/>
        <w:ind w:firstLine="540"/>
        <w:jc w:val="both"/>
        <w:rPr>
          <w:sz w:val="20"/>
          <w:szCs w:val="20"/>
        </w:rPr>
      </w:pPr>
      <w:r>
        <w:rPr>
          <w:rFonts w:eastAsia="Times New Roman"/>
          <w:sz w:val="24"/>
          <w:szCs w:val="24"/>
        </w:rPr>
        <w:t>2.3.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и в форме государственного выпускного экзамена (ГВЭ) для обучающихся с ограниченными возможностями здоровья, обучающихся детей – инвалидов и инвалидов, освоивших образовательные программы среднего общего образования.</w:t>
      </w:r>
    </w:p>
    <w:p w:rsidR="004A6E8F" w:rsidRDefault="004A6E8F">
      <w:pPr>
        <w:spacing w:line="17" w:lineRule="exact"/>
        <w:rPr>
          <w:sz w:val="20"/>
          <w:szCs w:val="20"/>
        </w:rPr>
      </w:pPr>
    </w:p>
    <w:p w:rsidR="004A6E8F" w:rsidRDefault="009E6783">
      <w:pPr>
        <w:spacing w:line="236" w:lineRule="auto"/>
        <w:ind w:firstLine="540"/>
        <w:jc w:val="both"/>
        <w:rPr>
          <w:sz w:val="20"/>
          <w:szCs w:val="20"/>
        </w:rPr>
      </w:pPr>
      <w:r>
        <w:rPr>
          <w:rFonts w:eastAsia="Times New Roman"/>
          <w:sz w:val="24"/>
          <w:szCs w:val="24"/>
        </w:rPr>
        <w:t>2.4. Государственная итоговая аттестация по образовательным программам среднего общего образования для обучающихся с ограниченными возможностями здоровья или обучающихся детей - инвалидов может проводиться по их желанию и в форме ЕГЭ.</w:t>
      </w:r>
    </w:p>
    <w:p w:rsidR="004A6E8F" w:rsidRDefault="004A6E8F">
      <w:pPr>
        <w:spacing w:line="14" w:lineRule="exact"/>
        <w:rPr>
          <w:sz w:val="20"/>
          <w:szCs w:val="20"/>
        </w:rPr>
      </w:pPr>
    </w:p>
    <w:p w:rsidR="004A6E8F" w:rsidRDefault="009E6783">
      <w:pPr>
        <w:spacing w:line="237" w:lineRule="auto"/>
        <w:ind w:firstLine="540"/>
        <w:jc w:val="both"/>
        <w:rPr>
          <w:sz w:val="20"/>
          <w:szCs w:val="20"/>
        </w:rPr>
      </w:pPr>
      <w:r>
        <w:rPr>
          <w:rFonts w:eastAsia="Times New Roman"/>
          <w:sz w:val="24"/>
          <w:szCs w:val="24"/>
        </w:rPr>
        <w:t>2.5.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(ОГЭ) и в форме государственного выпускного экзамена (ГВЭ) для обучающихся с ограниченными возможностями здоровья или обучающихся детей – инвалидов и инвалидов, освоивших образовательные программы основного общего образования.</w:t>
      </w:r>
    </w:p>
    <w:p w:rsidR="004A6E8F" w:rsidRDefault="004A6E8F">
      <w:pPr>
        <w:spacing w:line="18" w:lineRule="exact"/>
        <w:rPr>
          <w:sz w:val="20"/>
          <w:szCs w:val="20"/>
        </w:rPr>
      </w:pPr>
    </w:p>
    <w:p w:rsidR="004A6E8F" w:rsidRDefault="009E6783">
      <w:pPr>
        <w:spacing w:line="236" w:lineRule="auto"/>
        <w:ind w:firstLine="540"/>
        <w:jc w:val="both"/>
        <w:rPr>
          <w:sz w:val="20"/>
          <w:szCs w:val="20"/>
        </w:rPr>
      </w:pPr>
      <w:r>
        <w:rPr>
          <w:rFonts w:eastAsia="Times New Roman"/>
          <w:sz w:val="24"/>
          <w:szCs w:val="24"/>
        </w:rPr>
        <w:t>2.6. Государственная итоговая аттестация по образовательным программам основного общего образования для обучающихся с ограниченными возможностями здоровья или обучающихся детей- инвалидов может проводиться по их желанию и в форме ОГЭ.</w:t>
      </w:r>
    </w:p>
    <w:p w:rsidR="004A6E8F" w:rsidRDefault="004A6E8F">
      <w:pPr>
        <w:spacing w:line="14" w:lineRule="exact"/>
        <w:rPr>
          <w:sz w:val="20"/>
          <w:szCs w:val="20"/>
        </w:rPr>
      </w:pPr>
    </w:p>
    <w:p w:rsidR="004A6E8F" w:rsidRDefault="009E6783">
      <w:pPr>
        <w:spacing w:line="236" w:lineRule="auto"/>
        <w:ind w:firstLine="567"/>
        <w:jc w:val="both"/>
        <w:rPr>
          <w:sz w:val="20"/>
          <w:szCs w:val="20"/>
        </w:rPr>
      </w:pPr>
      <w:r>
        <w:rPr>
          <w:rFonts w:eastAsia="Times New Roman"/>
          <w:sz w:val="24"/>
          <w:szCs w:val="24"/>
        </w:rPr>
        <w:t>2.7. Обучающиеся 9-х классов до 1марта подают заявление, в котором указывают выбранные им учебные предметы и форму, обучающиеся 11-х классов до 1 февраля подают заявление, в котором указывают выбранные им учебные предметы и форму.</w:t>
      </w:r>
    </w:p>
    <w:p w:rsidR="004A6E8F" w:rsidRDefault="004A6E8F">
      <w:pPr>
        <w:sectPr w:rsidR="004A6E8F">
          <w:pgSz w:w="11900" w:h="16838"/>
          <w:pgMar w:top="1406" w:right="566" w:bottom="614" w:left="1140" w:header="0" w:footer="0" w:gutter="0"/>
          <w:cols w:space="720" w:equalWidth="0">
            <w:col w:w="10200"/>
          </w:cols>
        </w:sectPr>
      </w:pPr>
    </w:p>
    <w:p w:rsidR="004A6E8F" w:rsidRDefault="009E6783">
      <w:pPr>
        <w:spacing w:line="237" w:lineRule="auto"/>
        <w:ind w:left="7" w:firstLine="540"/>
        <w:jc w:val="both"/>
        <w:rPr>
          <w:sz w:val="20"/>
          <w:szCs w:val="20"/>
        </w:rPr>
      </w:pPr>
      <w:r>
        <w:rPr>
          <w:rFonts w:eastAsia="Times New Roman"/>
          <w:sz w:val="24"/>
          <w:szCs w:val="24"/>
        </w:rPr>
        <w:lastRenderedPageBreak/>
        <w:t>2.8. Обучающиеся с ограниченными возможностями здоровья при подаче заявления предъявляют заключение психолого-медико-педагогической комиссии, обучающиеся дети инвалиды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4A6E8F" w:rsidRDefault="004A6E8F">
      <w:pPr>
        <w:spacing w:line="18" w:lineRule="exact"/>
        <w:rPr>
          <w:sz w:val="20"/>
          <w:szCs w:val="20"/>
        </w:rPr>
      </w:pPr>
    </w:p>
    <w:p w:rsidR="004A6E8F" w:rsidRDefault="009E6783">
      <w:pPr>
        <w:spacing w:line="234" w:lineRule="auto"/>
        <w:ind w:left="7" w:firstLine="600"/>
        <w:jc w:val="both"/>
        <w:rPr>
          <w:sz w:val="20"/>
          <w:szCs w:val="20"/>
        </w:rPr>
      </w:pPr>
      <w:r>
        <w:rPr>
          <w:rFonts w:eastAsia="Times New Roman"/>
          <w:sz w:val="24"/>
          <w:szCs w:val="24"/>
        </w:rPr>
        <w:t>2.9. Государственная итоговая аттестация проводится по расписанию, которое утверждает Министерство образования и науки РФ.</w:t>
      </w:r>
    </w:p>
    <w:p w:rsidR="004A6E8F" w:rsidRDefault="004A6E8F">
      <w:pPr>
        <w:spacing w:line="14" w:lineRule="exact"/>
        <w:rPr>
          <w:sz w:val="20"/>
          <w:szCs w:val="20"/>
        </w:rPr>
      </w:pPr>
    </w:p>
    <w:p w:rsidR="004A6E8F" w:rsidRDefault="009E6783">
      <w:pPr>
        <w:spacing w:line="236" w:lineRule="auto"/>
        <w:ind w:left="7" w:firstLine="540"/>
        <w:jc w:val="both"/>
        <w:rPr>
          <w:sz w:val="20"/>
          <w:szCs w:val="20"/>
        </w:rPr>
      </w:pPr>
      <w:r>
        <w:rPr>
          <w:rFonts w:eastAsia="Times New Roman"/>
          <w:sz w:val="24"/>
          <w:szCs w:val="24"/>
        </w:rPr>
        <w:t>2.10. Государственная итоговая аттестация проводится на пунктах проведения экзамена (ППЭ), формируемыми органами исполнительской власти субъектов РФ, осуществляющими государственное управление в сфере образования.</w:t>
      </w:r>
    </w:p>
    <w:p w:rsidR="004A6E8F" w:rsidRDefault="004A6E8F">
      <w:pPr>
        <w:spacing w:line="14" w:lineRule="exact"/>
        <w:rPr>
          <w:sz w:val="20"/>
          <w:szCs w:val="20"/>
        </w:rPr>
      </w:pPr>
    </w:p>
    <w:p w:rsidR="004A6E8F" w:rsidRDefault="009E6783">
      <w:pPr>
        <w:spacing w:line="238" w:lineRule="auto"/>
        <w:ind w:left="7" w:firstLine="540"/>
        <w:jc w:val="both"/>
        <w:rPr>
          <w:sz w:val="20"/>
          <w:szCs w:val="20"/>
        </w:rPr>
      </w:pPr>
      <w:r>
        <w:rPr>
          <w:rFonts w:eastAsia="Times New Roman"/>
          <w:sz w:val="24"/>
          <w:szCs w:val="24"/>
        </w:rPr>
        <w:t>2.11. Обучающихся и их родителей (законных представителей) администрация школы или классный руководитель информирует о сроках, местах и порядке подачи заявлений на прохождение ГИА, о порядке проведения ГИА, в том числе об основаниях для удаления с экзамена, изменения 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с ознакомлениями с результатами ГИА, а также о результатах, полученных обучающимися.</w:t>
      </w:r>
    </w:p>
    <w:p w:rsidR="004A6E8F" w:rsidRDefault="004A6E8F">
      <w:pPr>
        <w:spacing w:line="17" w:lineRule="exact"/>
        <w:rPr>
          <w:sz w:val="20"/>
          <w:szCs w:val="20"/>
        </w:rPr>
      </w:pPr>
    </w:p>
    <w:p w:rsidR="004A6E8F" w:rsidRDefault="009E6783">
      <w:pPr>
        <w:spacing w:line="238" w:lineRule="auto"/>
        <w:ind w:left="7" w:firstLine="497"/>
        <w:jc w:val="both"/>
        <w:rPr>
          <w:sz w:val="20"/>
          <w:szCs w:val="20"/>
        </w:rPr>
      </w:pPr>
      <w:r>
        <w:rPr>
          <w:rFonts w:eastAsia="Times New Roman"/>
          <w:sz w:val="24"/>
          <w:szCs w:val="24"/>
        </w:rPr>
        <w:t>2.12.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не ниже удовлетворительной: за 9класс по образовательной программе основного общего образования, за каждый год обучения по образовательной программе среднего общего образования).</w:t>
      </w:r>
    </w:p>
    <w:p w:rsidR="004A6E8F" w:rsidRDefault="004A6E8F">
      <w:pPr>
        <w:spacing w:line="14" w:lineRule="exact"/>
        <w:rPr>
          <w:sz w:val="20"/>
          <w:szCs w:val="20"/>
        </w:rPr>
      </w:pPr>
    </w:p>
    <w:p w:rsidR="004A6E8F" w:rsidRDefault="009E6783">
      <w:pPr>
        <w:spacing w:line="234" w:lineRule="auto"/>
        <w:ind w:left="7" w:firstLine="540"/>
        <w:jc w:val="both"/>
        <w:rPr>
          <w:sz w:val="20"/>
          <w:szCs w:val="20"/>
        </w:rPr>
      </w:pPr>
      <w:r>
        <w:rPr>
          <w:rFonts w:eastAsia="Times New Roman"/>
          <w:sz w:val="24"/>
          <w:szCs w:val="24"/>
        </w:rPr>
        <w:t>2.13. Допуск к итоговой аттестации учащихся оформляется протоколом педсовета, на основании которого издается приказ по школе.</w:t>
      </w:r>
    </w:p>
    <w:p w:rsidR="004A6E8F" w:rsidRDefault="004A6E8F">
      <w:pPr>
        <w:spacing w:line="14" w:lineRule="exact"/>
        <w:rPr>
          <w:sz w:val="20"/>
          <w:szCs w:val="20"/>
        </w:rPr>
      </w:pPr>
    </w:p>
    <w:p w:rsidR="004A6E8F" w:rsidRDefault="009E6783">
      <w:pPr>
        <w:spacing w:line="234" w:lineRule="auto"/>
        <w:ind w:left="7" w:firstLine="540"/>
        <w:jc w:val="both"/>
        <w:rPr>
          <w:sz w:val="20"/>
          <w:szCs w:val="20"/>
        </w:rPr>
      </w:pPr>
      <w:r>
        <w:rPr>
          <w:rFonts w:eastAsia="Times New Roman"/>
          <w:sz w:val="24"/>
          <w:szCs w:val="24"/>
        </w:rPr>
        <w:t>2.14. Повторно допускаются к сдаче экзаменов в текущем году по соответствующему предмету в дополнительные сроки:</w:t>
      </w:r>
    </w:p>
    <w:p w:rsidR="004A6E8F" w:rsidRDefault="004A6E8F">
      <w:pPr>
        <w:spacing w:line="14" w:lineRule="exact"/>
        <w:rPr>
          <w:sz w:val="20"/>
          <w:szCs w:val="20"/>
        </w:rPr>
      </w:pPr>
    </w:p>
    <w:p w:rsidR="004A6E8F" w:rsidRDefault="009E6783">
      <w:pPr>
        <w:numPr>
          <w:ilvl w:val="0"/>
          <w:numId w:val="4"/>
        </w:numPr>
        <w:tabs>
          <w:tab w:val="left" w:pos="154"/>
        </w:tabs>
        <w:spacing w:line="234" w:lineRule="auto"/>
        <w:ind w:left="7" w:right="20" w:hanging="7"/>
        <w:rPr>
          <w:rFonts w:eastAsia="Times New Roman"/>
          <w:sz w:val="24"/>
          <w:szCs w:val="24"/>
        </w:rPr>
      </w:pPr>
      <w:r>
        <w:rPr>
          <w:rFonts w:eastAsia="Times New Roman"/>
          <w:sz w:val="24"/>
          <w:szCs w:val="24"/>
        </w:rPr>
        <w:t>обучающиеся, получившие на ГИА неудовлетворительный результат по одному из обязательных предметов;</w:t>
      </w:r>
    </w:p>
    <w:p w:rsidR="004A6E8F" w:rsidRDefault="004A6E8F">
      <w:pPr>
        <w:spacing w:line="13" w:lineRule="exact"/>
        <w:rPr>
          <w:rFonts w:eastAsia="Times New Roman"/>
          <w:sz w:val="24"/>
          <w:szCs w:val="24"/>
        </w:rPr>
      </w:pPr>
    </w:p>
    <w:p w:rsidR="004A6E8F" w:rsidRDefault="009E6783">
      <w:pPr>
        <w:numPr>
          <w:ilvl w:val="0"/>
          <w:numId w:val="4"/>
        </w:numPr>
        <w:tabs>
          <w:tab w:val="left" w:pos="243"/>
        </w:tabs>
        <w:spacing w:line="234" w:lineRule="auto"/>
        <w:ind w:left="7" w:hanging="7"/>
        <w:rPr>
          <w:rFonts w:eastAsia="Times New Roman"/>
          <w:sz w:val="24"/>
          <w:szCs w:val="24"/>
        </w:rPr>
      </w:pPr>
      <w:r>
        <w:rPr>
          <w:rFonts w:eastAsia="Times New Roman"/>
          <w:sz w:val="24"/>
          <w:szCs w:val="24"/>
        </w:rPr>
        <w:t>обучающиеся, не явившиеся на экзамен по уважительным причинам (болезнь или иные обстоятельства, подтвержденные документально);</w:t>
      </w:r>
    </w:p>
    <w:p w:rsidR="004A6E8F" w:rsidRDefault="004A6E8F">
      <w:pPr>
        <w:spacing w:line="14" w:lineRule="exact"/>
        <w:rPr>
          <w:rFonts w:eastAsia="Times New Roman"/>
          <w:sz w:val="24"/>
          <w:szCs w:val="24"/>
        </w:rPr>
      </w:pPr>
    </w:p>
    <w:p w:rsidR="004A6E8F" w:rsidRDefault="009E6783">
      <w:pPr>
        <w:numPr>
          <w:ilvl w:val="0"/>
          <w:numId w:val="4"/>
        </w:numPr>
        <w:tabs>
          <w:tab w:val="left" w:pos="274"/>
        </w:tabs>
        <w:spacing w:line="234" w:lineRule="auto"/>
        <w:ind w:left="7" w:hanging="7"/>
        <w:rPr>
          <w:rFonts w:eastAsia="Times New Roman"/>
          <w:sz w:val="24"/>
          <w:szCs w:val="24"/>
        </w:rPr>
      </w:pPr>
      <w:r>
        <w:rPr>
          <w:rFonts w:eastAsia="Times New Roman"/>
          <w:sz w:val="24"/>
          <w:szCs w:val="24"/>
        </w:rPr>
        <w:t>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4A6E8F" w:rsidRDefault="004A6E8F">
      <w:pPr>
        <w:spacing w:line="13" w:lineRule="exact"/>
        <w:rPr>
          <w:rFonts w:eastAsia="Times New Roman"/>
          <w:sz w:val="24"/>
          <w:szCs w:val="24"/>
        </w:rPr>
      </w:pPr>
    </w:p>
    <w:p w:rsidR="004A6E8F" w:rsidRDefault="009E6783">
      <w:pPr>
        <w:numPr>
          <w:ilvl w:val="0"/>
          <w:numId w:val="4"/>
        </w:numPr>
        <w:tabs>
          <w:tab w:val="left" w:pos="281"/>
        </w:tabs>
        <w:spacing w:line="234" w:lineRule="auto"/>
        <w:ind w:left="7" w:hanging="7"/>
        <w:rPr>
          <w:rFonts w:eastAsia="Times New Roman"/>
          <w:sz w:val="24"/>
          <w:szCs w:val="24"/>
        </w:rPr>
      </w:pPr>
      <w:r>
        <w:rPr>
          <w:rFonts w:eastAsia="Times New Roman"/>
          <w:sz w:val="24"/>
          <w:szCs w:val="24"/>
        </w:rPr>
        <w:t>обучающиеся, которым конфликтная комиссия удовлетворила апелляцию о нарушении устанавливаемого порядка проведения ГИА;</w:t>
      </w:r>
    </w:p>
    <w:p w:rsidR="004A6E8F" w:rsidRDefault="004A6E8F">
      <w:pPr>
        <w:spacing w:line="13" w:lineRule="exact"/>
        <w:rPr>
          <w:rFonts w:eastAsia="Times New Roman"/>
          <w:sz w:val="24"/>
          <w:szCs w:val="24"/>
        </w:rPr>
      </w:pPr>
    </w:p>
    <w:p w:rsidR="004A6E8F" w:rsidRDefault="009E6783">
      <w:pPr>
        <w:spacing w:line="234" w:lineRule="auto"/>
        <w:ind w:left="7" w:firstLine="480"/>
        <w:rPr>
          <w:rFonts w:eastAsia="Times New Roman"/>
          <w:sz w:val="24"/>
          <w:szCs w:val="24"/>
        </w:rPr>
      </w:pPr>
      <w:r>
        <w:rPr>
          <w:rFonts w:eastAsia="Times New Roman"/>
          <w:sz w:val="24"/>
          <w:szCs w:val="24"/>
        </w:rPr>
        <w:t>2.15. Протоколы результатов ГИА подписываются директором школы и хранятся в течение 3-х лет.</w:t>
      </w:r>
    </w:p>
    <w:p w:rsidR="004A6E8F" w:rsidRDefault="004A6E8F">
      <w:pPr>
        <w:spacing w:line="1" w:lineRule="exact"/>
        <w:rPr>
          <w:rFonts w:eastAsia="Times New Roman"/>
          <w:sz w:val="24"/>
          <w:szCs w:val="24"/>
        </w:rPr>
      </w:pPr>
    </w:p>
    <w:p w:rsidR="004A6E8F" w:rsidRDefault="009E6783">
      <w:pPr>
        <w:ind w:left="487"/>
        <w:rPr>
          <w:rFonts w:eastAsia="Times New Roman"/>
          <w:sz w:val="24"/>
          <w:szCs w:val="24"/>
        </w:rPr>
      </w:pPr>
      <w:r>
        <w:rPr>
          <w:rFonts w:eastAsia="Times New Roman"/>
          <w:sz w:val="24"/>
          <w:szCs w:val="24"/>
        </w:rPr>
        <w:t>2.16. Учащиеся знакомятся с результатами ГИА под роспись.</w:t>
      </w:r>
    </w:p>
    <w:p w:rsidR="004A6E8F" w:rsidRDefault="004A6E8F">
      <w:pPr>
        <w:spacing w:line="12" w:lineRule="exact"/>
        <w:rPr>
          <w:rFonts w:eastAsia="Times New Roman"/>
          <w:sz w:val="24"/>
          <w:szCs w:val="24"/>
        </w:rPr>
      </w:pPr>
    </w:p>
    <w:p w:rsidR="004A6E8F" w:rsidRDefault="009E6783">
      <w:pPr>
        <w:spacing w:line="236" w:lineRule="auto"/>
        <w:ind w:left="7" w:firstLine="480"/>
        <w:jc w:val="both"/>
        <w:rPr>
          <w:rFonts w:eastAsia="Times New Roman"/>
          <w:sz w:val="24"/>
          <w:szCs w:val="24"/>
        </w:rPr>
      </w:pPr>
      <w:r>
        <w:rPr>
          <w:rFonts w:eastAsia="Times New Roman"/>
          <w:sz w:val="24"/>
          <w:szCs w:val="24"/>
        </w:rPr>
        <w:t>2.17. В случае несогласия с выставленными баллами учащиеся могут подать апелляцию в территориальную конфликтную комиссию в течение 2-х рабочих дней со дня объявления результатов ГИА по соответствующему учебному предмету.</w:t>
      </w:r>
    </w:p>
    <w:p w:rsidR="004A6E8F" w:rsidRDefault="004A6E8F">
      <w:pPr>
        <w:spacing w:line="13" w:lineRule="exact"/>
        <w:rPr>
          <w:rFonts w:eastAsia="Times New Roman"/>
          <w:sz w:val="24"/>
          <w:szCs w:val="24"/>
        </w:rPr>
      </w:pPr>
    </w:p>
    <w:p w:rsidR="004A6E8F" w:rsidRDefault="009E6783">
      <w:pPr>
        <w:spacing w:line="238" w:lineRule="auto"/>
        <w:ind w:left="7" w:firstLine="480"/>
        <w:jc w:val="both"/>
        <w:rPr>
          <w:rFonts w:eastAsia="Times New Roman"/>
          <w:sz w:val="24"/>
          <w:szCs w:val="24"/>
        </w:rPr>
      </w:pPr>
      <w:r>
        <w:rPr>
          <w:rFonts w:eastAsia="Times New Roman"/>
          <w:sz w:val="24"/>
          <w:szCs w:val="24"/>
        </w:rPr>
        <w:t>2.20. На заседании августовского педсовета, посвященного вопросам итоговой аттестации, заместитель директора школы по УВР, курирующий итоговую аттестацию знакомит членов педагогического коллектива с итоговой аналитической справкой по школе. Аналитическая справка по результатам итоговой аттестации служит основанием для рекомендаций учителям, заместителям директора по учебно-воспитательной работе по совершенствованию образовательного процесса в целом, методик преподавания отдельных предметов, организации контроля знаний учащихся в новом учебном году.</w:t>
      </w:r>
    </w:p>
    <w:p w:rsidR="004A6E8F" w:rsidRDefault="004A6E8F">
      <w:pPr>
        <w:sectPr w:rsidR="004A6E8F">
          <w:pgSz w:w="11900" w:h="16838"/>
          <w:pgMar w:top="1135" w:right="566" w:bottom="1440" w:left="1133" w:header="0" w:footer="0" w:gutter="0"/>
          <w:cols w:space="720" w:equalWidth="0">
            <w:col w:w="10207"/>
          </w:cols>
        </w:sectPr>
      </w:pPr>
    </w:p>
    <w:p w:rsidR="004A6E8F" w:rsidRDefault="009E6783" w:rsidP="009E6783">
      <w:pPr>
        <w:numPr>
          <w:ilvl w:val="0"/>
          <w:numId w:val="5"/>
        </w:numPr>
        <w:tabs>
          <w:tab w:val="left" w:pos="976"/>
        </w:tabs>
        <w:spacing w:line="235" w:lineRule="auto"/>
        <w:ind w:left="7" w:firstLine="341"/>
        <w:jc w:val="center"/>
        <w:rPr>
          <w:rFonts w:eastAsia="Times New Roman"/>
          <w:b/>
          <w:bCs/>
          <w:sz w:val="28"/>
          <w:szCs w:val="28"/>
        </w:rPr>
      </w:pPr>
      <w:r>
        <w:rPr>
          <w:rFonts w:eastAsia="Times New Roman"/>
          <w:b/>
          <w:bCs/>
          <w:sz w:val="28"/>
          <w:szCs w:val="28"/>
        </w:rPr>
        <w:lastRenderedPageBreak/>
        <w:t>Сроки, порядок выпуска обучающихся и выдачи документов об образовании</w:t>
      </w:r>
    </w:p>
    <w:p w:rsidR="004A6E8F" w:rsidRDefault="009E6783">
      <w:pPr>
        <w:spacing w:line="235" w:lineRule="auto"/>
        <w:ind w:left="427"/>
        <w:rPr>
          <w:sz w:val="20"/>
          <w:szCs w:val="20"/>
        </w:rPr>
      </w:pPr>
      <w:r>
        <w:rPr>
          <w:rFonts w:eastAsia="Times New Roman"/>
          <w:sz w:val="24"/>
          <w:szCs w:val="24"/>
        </w:rPr>
        <w:t>3.1. Государственная итоговая аттестация начинается не ранее 25 мая текущего года.</w:t>
      </w:r>
    </w:p>
    <w:p w:rsidR="004A6E8F" w:rsidRDefault="004A6E8F">
      <w:pPr>
        <w:spacing w:line="13" w:lineRule="exact"/>
        <w:rPr>
          <w:sz w:val="20"/>
          <w:szCs w:val="20"/>
        </w:rPr>
      </w:pPr>
    </w:p>
    <w:p w:rsidR="004A6E8F" w:rsidRDefault="009E6783">
      <w:pPr>
        <w:spacing w:line="234" w:lineRule="auto"/>
        <w:ind w:left="7" w:firstLine="428"/>
        <w:rPr>
          <w:sz w:val="20"/>
          <w:szCs w:val="20"/>
        </w:rPr>
      </w:pPr>
      <w:r>
        <w:rPr>
          <w:rFonts w:eastAsia="Times New Roman"/>
          <w:sz w:val="24"/>
          <w:szCs w:val="24"/>
        </w:rPr>
        <w:t>3.2. Для следующих категорий обучающихся государственная итоговая аттестация по обязательным предметам проводится досрочно, но не ранее 20 апреля:</w:t>
      </w:r>
    </w:p>
    <w:p w:rsidR="004A6E8F" w:rsidRDefault="004A6E8F">
      <w:pPr>
        <w:spacing w:line="2" w:lineRule="exact"/>
        <w:rPr>
          <w:sz w:val="20"/>
          <w:szCs w:val="20"/>
        </w:rPr>
      </w:pPr>
    </w:p>
    <w:p w:rsidR="004A6E8F" w:rsidRDefault="009E6783">
      <w:pPr>
        <w:numPr>
          <w:ilvl w:val="1"/>
          <w:numId w:val="6"/>
        </w:numPr>
        <w:tabs>
          <w:tab w:val="left" w:pos="567"/>
        </w:tabs>
        <w:ind w:left="567" w:hanging="140"/>
        <w:rPr>
          <w:rFonts w:eastAsia="Times New Roman"/>
          <w:sz w:val="24"/>
          <w:szCs w:val="24"/>
        </w:rPr>
      </w:pPr>
      <w:r>
        <w:rPr>
          <w:rFonts w:eastAsia="Times New Roman"/>
          <w:sz w:val="24"/>
          <w:szCs w:val="24"/>
        </w:rPr>
        <w:t>обучающихся, призванных на военную службу во время проведения ГИА;</w:t>
      </w:r>
    </w:p>
    <w:p w:rsidR="004A6E8F" w:rsidRDefault="009E6783">
      <w:pPr>
        <w:numPr>
          <w:ilvl w:val="1"/>
          <w:numId w:val="6"/>
        </w:numPr>
        <w:tabs>
          <w:tab w:val="left" w:pos="567"/>
        </w:tabs>
        <w:ind w:left="567" w:hanging="140"/>
        <w:rPr>
          <w:rFonts w:eastAsia="Times New Roman"/>
          <w:sz w:val="24"/>
          <w:szCs w:val="24"/>
        </w:rPr>
      </w:pPr>
      <w:r>
        <w:rPr>
          <w:rFonts w:eastAsia="Times New Roman"/>
          <w:sz w:val="24"/>
          <w:szCs w:val="24"/>
        </w:rPr>
        <w:t>обучающихся, выезжающих на российские и международные спортивные соревнования;</w:t>
      </w:r>
    </w:p>
    <w:p w:rsidR="004A6E8F" w:rsidRDefault="009E6783">
      <w:pPr>
        <w:numPr>
          <w:ilvl w:val="1"/>
          <w:numId w:val="6"/>
        </w:numPr>
        <w:tabs>
          <w:tab w:val="left" w:pos="567"/>
        </w:tabs>
        <w:ind w:left="567" w:hanging="140"/>
        <w:rPr>
          <w:rFonts w:eastAsia="Times New Roman"/>
          <w:sz w:val="24"/>
          <w:szCs w:val="24"/>
        </w:rPr>
      </w:pPr>
      <w:r>
        <w:rPr>
          <w:rFonts w:eastAsia="Times New Roman"/>
          <w:sz w:val="24"/>
          <w:szCs w:val="24"/>
        </w:rPr>
        <w:t>обучающихся, выезжающих на постоянное место жительства в период проведения ГИА;</w:t>
      </w:r>
    </w:p>
    <w:p w:rsidR="004A6E8F" w:rsidRDefault="004A6E8F">
      <w:pPr>
        <w:spacing w:line="12" w:lineRule="exact"/>
        <w:rPr>
          <w:rFonts w:eastAsia="Times New Roman"/>
          <w:sz w:val="24"/>
          <w:szCs w:val="24"/>
        </w:rPr>
      </w:pPr>
    </w:p>
    <w:p w:rsidR="004A6E8F" w:rsidRDefault="009E6783">
      <w:pPr>
        <w:numPr>
          <w:ilvl w:val="1"/>
          <w:numId w:val="6"/>
        </w:numPr>
        <w:tabs>
          <w:tab w:val="left" w:pos="584"/>
        </w:tabs>
        <w:spacing w:line="234" w:lineRule="auto"/>
        <w:ind w:left="7" w:firstLine="420"/>
        <w:rPr>
          <w:rFonts w:eastAsia="Times New Roman"/>
          <w:sz w:val="24"/>
          <w:szCs w:val="24"/>
        </w:rPr>
      </w:pPr>
      <w:r>
        <w:rPr>
          <w:rFonts w:eastAsia="Times New Roman"/>
          <w:sz w:val="24"/>
          <w:szCs w:val="24"/>
        </w:rPr>
        <w:t>обучающихся, выезжающих для продолжения обучения в иностранное государство в период проведения ГИА;</w:t>
      </w:r>
    </w:p>
    <w:p w:rsidR="004A6E8F" w:rsidRDefault="004A6E8F">
      <w:pPr>
        <w:spacing w:line="13" w:lineRule="exact"/>
        <w:rPr>
          <w:rFonts w:eastAsia="Times New Roman"/>
          <w:sz w:val="24"/>
          <w:szCs w:val="24"/>
        </w:rPr>
      </w:pPr>
    </w:p>
    <w:p w:rsidR="004A6E8F" w:rsidRDefault="009E6783">
      <w:pPr>
        <w:numPr>
          <w:ilvl w:val="1"/>
          <w:numId w:val="6"/>
        </w:numPr>
        <w:tabs>
          <w:tab w:val="left" w:pos="617"/>
        </w:tabs>
        <w:spacing w:line="234" w:lineRule="auto"/>
        <w:ind w:left="7" w:firstLine="420"/>
        <w:rPr>
          <w:rFonts w:eastAsia="Times New Roman"/>
          <w:sz w:val="24"/>
          <w:szCs w:val="24"/>
        </w:rPr>
      </w:pPr>
      <w:r>
        <w:rPr>
          <w:rFonts w:eastAsia="Times New Roman"/>
          <w:sz w:val="24"/>
          <w:szCs w:val="24"/>
        </w:rPr>
        <w:t>обучающихся и выпускников прошлых лет, направляемых по медицинским показаниям в лечебно-профилактическое медицинские организации в период проведения ГИА.</w:t>
      </w:r>
    </w:p>
    <w:p w:rsidR="004A6E8F" w:rsidRDefault="004A6E8F">
      <w:pPr>
        <w:spacing w:line="13" w:lineRule="exact"/>
        <w:rPr>
          <w:rFonts w:eastAsia="Times New Roman"/>
          <w:sz w:val="24"/>
          <w:szCs w:val="24"/>
        </w:rPr>
      </w:pPr>
    </w:p>
    <w:p w:rsidR="004A6E8F" w:rsidRDefault="009E6783">
      <w:pPr>
        <w:spacing w:line="234" w:lineRule="auto"/>
        <w:ind w:left="7" w:firstLine="420"/>
        <w:rPr>
          <w:rFonts w:eastAsia="Times New Roman"/>
          <w:sz w:val="24"/>
          <w:szCs w:val="24"/>
        </w:rPr>
      </w:pPr>
      <w:r>
        <w:rPr>
          <w:rFonts w:eastAsia="Times New Roman"/>
          <w:sz w:val="24"/>
          <w:szCs w:val="24"/>
        </w:rPr>
        <w:t>3.3. Обучающимся, успешно прошедшим государственную итоговую аттестацию, выдаются документы государственного образца об основном общем и среднем общем образовании</w:t>
      </w:r>
    </w:p>
    <w:p w:rsidR="004A6E8F" w:rsidRDefault="004A6E8F">
      <w:pPr>
        <w:spacing w:line="1" w:lineRule="exact"/>
        <w:rPr>
          <w:rFonts w:eastAsia="Times New Roman"/>
          <w:sz w:val="24"/>
          <w:szCs w:val="24"/>
        </w:rPr>
      </w:pPr>
    </w:p>
    <w:p w:rsidR="004A6E8F" w:rsidRDefault="009E6783">
      <w:pPr>
        <w:numPr>
          <w:ilvl w:val="0"/>
          <w:numId w:val="6"/>
        </w:numPr>
        <w:tabs>
          <w:tab w:val="left" w:pos="147"/>
        </w:tabs>
        <w:ind w:left="147" w:hanging="147"/>
        <w:rPr>
          <w:rFonts w:eastAsia="Times New Roman"/>
          <w:sz w:val="24"/>
          <w:szCs w:val="24"/>
        </w:rPr>
      </w:pPr>
      <w:r>
        <w:rPr>
          <w:rFonts w:eastAsia="Times New Roman"/>
          <w:sz w:val="24"/>
          <w:szCs w:val="24"/>
        </w:rPr>
        <w:t>выпускникам 9-го класса - аттестат об основном общем образовании;</w:t>
      </w:r>
    </w:p>
    <w:p w:rsidR="004A6E8F" w:rsidRDefault="009E6783">
      <w:pPr>
        <w:numPr>
          <w:ilvl w:val="0"/>
          <w:numId w:val="6"/>
        </w:numPr>
        <w:tabs>
          <w:tab w:val="left" w:pos="127"/>
        </w:tabs>
        <w:ind w:left="127" w:hanging="127"/>
        <w:rPr>
          <w:rFonts w:ascii="Arial" w:eastAsia="Arial" w:hAnsi="Arial" w:cs="Arial"/>
          <w:sz w:val="20"/>
          <w:szCs w:val="20"/>
        </w:rPr>
      </w:pPr>
      <w:r>
        <w:rPr>
          <w:rFonts w:eastAsia="Times New Roman"/>
          <w:sz w:val="24"/>
          <w:szCs w:val="24"/>
        </w:rPr>
        <w:t>выпускникам 11-го класса - аттестат о среднем общем образовании.</w:t>
      </w:r>
    </w:p>
    <w:p w:rsidR="004A6E8F" w:rsidRDefault="004A6E8F">
      <w:pPr>
        <w:spacing w:line="13" w:lineRule="exact"/>
        <w:rPr>
          <w:sz w:val="20"/>
          <w:szCs w:val="20"/>
        </w:rPr>
      </w:pPr>
    </w:p>
    <w:p w:rsidR="004A6E8F" w:rsidRDefault="009E6783">
      <w:pPr>
        <w:spacing w:line="237" w:lineRule="auto"/>
        <w:ind w:left="7" w:firstLine="420"/>
        <w:jc w:val="both"/>
        <w:rPr>
          <w:sz w:val="20"/>
          <w:szCs w:val="20"/>
        </w:rPr>
      </w:pPr>
      <w:r>
        <w:rPr>
          <w:rFonts w:eastAsia="Times New Roman"/>
          <w:sz w:val="24"/>
          <w:szCs w:val="24"/>
        </w:rPr>
        <w:t>3.4.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по одному предмету,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6E8F" w:rsidRDefault="004A6E8F">
      <w:pPr>
        <w:spacing w:line="17" w:lineRule="exact"/>
        <w:rPr>
          <w:sz w:val="20"/>
          <w:szCs w:val="20"/>
        </w:rPr>
      </w:pPr>
    </w:p>
    <w:p w:rsidR="004A6E8F" w:rsidRDefault="009E6783" w:rsidP="009E6783">
      <w:pPr>
        <w:ind w:left="6" w:firstLine="425"/>
        <w:rPr>
          <w:sz w:val="20"/>
          <w:szCs w:val="20"/>
        </w:rPr>
      </w:pPr>
      <w:r>
        <w:rPr>
          <w:rFonts w:eastAsia="Times New Roman"/>
          <w:sz w:val="24"/>
          <w:szCs w:val="24"/>
        </w:rPr>
        <w:t>3.5. Обучающимся 11классов, не прошедшим государственную итоговую аттестацию или лучившим на государственной итоговой аттестации более чем по одному обязательному учебному предмету, либо получившим повторно неудовлетворительный результат по одному из обязательных предметов, предоставляется право пройти государственную итоговую аттестацию</w:t>
      </w:r>
    </w:p>
    <w:p w:rsidR="004A6E8F" w:rsidRDefault="009E6783">
      <w:pPr>
        <w:spacing w:line="234" w:lineRule="auto"/>
        <w:ind w:left="7"/>
        <w:jc w:val="both"/>
        <w:rPr>
          <w:sz w:val="20"/>
          <w:szCs w:val="20"/>
        </w:rPr>
      </w:pPr>
      <w:r>
        <w:rPr>
          <w:rFonts w:eastAsia="Times New Roman"/>
          <w:sz w:val="24"/>
          <w:szCs w:val="24"/>
        </w:rPr>
        <w:t>по соответствующим учебным предметам не ранее чем через год в сроки и в форме, устанавливаемых Порядком проведения государственной итоговой аттестацией по</w:t>
      </w:r>
    </w:p>
    <w:p w:rsidR="004A6E8F" w:rsidRDefault="004A6E8F">
      <w:pPr>
        <w:spacing w:line="2" w:lineRule="exact"/>
        <w:rPr>
          <w:sz w:val="20"/>
          <w:szCs w:val="20"/>
        </w:rPr>
      </w:pPr>
    </w:p>
    <w:p w:rsidR="004A6E8F" w:rsidRDefault="009E6783">
      <w:pPr>
        <w:ind w:left="7"/>
        <w:rPr>
          <w:sz w:val="20"/>
          <w:szCs w:val="20"/>
        </w:rPr>
      </w:pPr>
      <w:r>
        <w:rPr>
          <w:rFonts w:eastAsia="Times New Roman"/>
          <w:sz w:val="24"/>
          <w:szCs w:val="24"/>
        </w:rPr>
        <w:t>образовательным программам среднего общего образования.</w:t>
      </w:r>
    </w:p>
    <w:p w:rsidR="004A6E8F" w:rsidRDefault="004A6E8F">
      <w:pPr>
        <w:spacing w:line="12" w:lineRule="exact"/>
        <w:rPr>
          <w:sz w:val="20"/>
          <w:szCs w:val="20"/>
        </w:rPr>
      </w:pPr>
    </w:p>
    <w:p w:rsidR="004A6E8F" w:rsidRDefault="009E6783">
      <w:pPr>
        <w:spacing w:line="234" w:lineRule="auto"/>
        <w:ind w:left="7" w:firstLine="456"/>
        <w:jc w:val="both"/>
        <w:rPr>
          <w:sz w:val="20"/>
          <w:szCs w:val="20"/>
        </w:rPr>
      </w:pPr>
      <w:r>
        <w:rPr>
          <w:rFonts w:eastAsia="Times New Roman"/>
          <w:sz w:val="24"/>
          <w:szCs w:val="24"/>
        </w:rPr>
        <w:t xml:space="preserve">3.6. Обучающимся, не прошедшим государственную итоговую аттестацию, выдается справка об обучении или о периоде обучения. </w:t>
      </w:r>
    </w:p>
    <w:p w:rsidR="004A6E8F" w:rsidRDefault="004A6E8F">
      <w:pPr>
        <w:spacing w:line="14" w:lineRule="exact"/>
        <w:rPr>
          <w:sz w:val="20"/>
          <w:szCs w:val="20"/>
        </w:rPr>
      </w:pPr>
    </w:p>
    <w:p w:rsidR="004A6E8F" w:rsidRDefault="009E6783">
      <w:pPr>
        <w:spacing w:line="237" w:lineRule="auto"/>
        <w:ind w:left="7" w:firstLine="420"/>
        <w:jc w:val="both"/>
        <w:rPr>
          <w:sz w:val="20"/>
          <w:szCs w:val="20"/>
        </w:rPr>
      </w:pPr>
      <w:r>
        <w:rPr>
          <w:rFonts w:eastAsia="Times New Roman"/>
          <w:sz w:val="24"/>
          <w:szCs w:val="24"/>
        </w:rPr>
        <w:t>3.7. Обучающимся 9 классов, не прошедшим государственную итоговую аттестацию или получившим на государственной итоговой аттестации более чем по одному обязательному учебному предмету, либо получившим повторно неудовлетворительный результат по одному из обязательных предметов, предоставляется право пройти государственную итоговую аттестацию</w:t>
      </w:r>
    </w:p>
    <w:p w:rsidR="004A6E8F" w:rsidRDefault="009E6783">
      <w:pPr>
        <w:tabs>
          <w:tab w:val="left" w:pos="427"/>
          <w:tab w:val="left" w:pos="2687"/>
          <w:tab w:val="left" w:pos="3807"/>
          <w:tab w:val="left" w:pos="5087"/>
          <w:tab w:val="left" w:pos="5527"/>
          <w:tab w:val="left" w:pos="6307"/>
          <w:tab w:val="left" w:pos="6627"/>
          <w:tab w:val="left" w:pos="7727"/>
          <w:tab w:val="left" w:pos="8047"/>
          <w:tab w:val="left" w:pos="8827"/>
          <w:tab w:val="left" w:pos="9167"/>
          <w:tab w:val="left" w:pos="9467"/>
        </w:tabs>
        <w:ind w:left="7"/>
        <w:rPr>
          <w:sz w:val="20"/>
          <w:szCs w:val="20"/>
        </w:rPr>
      </w:pPr>
      <w:r>
        <w:rPr>
          <w:rFonts w:eastAsia="Times New Roman"/>
          <w:sz w:val="24"/>
          <w:szCs w:val="24"/>
        </w:rPr>
        <w:t>по</w:t>
      </w:r>
      <w:r>
        <w:rPr>
          <w:rFonts w:eastAsia="Times New Roman"/>
          <w:sz w:val="24"/>
          <w:szCs w:val="24"/>
        </w:rPr>
        <w:tab/>
        <w:t>соответствующим</w:t>
      </w:r>
      <w:r>
        <w:rPr>
          <w:sz w:val="20"/>
          <w:szCs w:val="20"/>
        </w:rPr>
        <w:tab/>
      </w:r>
      <w:r>
        <w:rPr>
          <w:rFonts w:eastAsia="Times New Roman"/>
          <w:sz w:val="24"/>
          <w:szCs w:val="24"/>
        </w:rPr>
        <w:t>учебным</w:t>
      </w:r>
      <w:r>
        <w:rPr>
          <w:rFonts w:eastAsia="Times New Roman"/>
          <w:sz w:val="24"/>
          <w:szCs w:val="24"/>
        </w:rPr>
        <w:tab/>
        <w:t>предметам</w:t>
      </w:r>
      <w:r>
        <w:rPr>
          <w:rFonts w:eastAsia="Times New Roman"/>
          <w:sz w:val="24"/>
          <w:szCs w:val="24"/>
        </w:rPr>
        <w:tab/>
        <w:t>не</w:t>
      </w:r>
      <w:r>
        <w:rPr>
          <w:rFonts w:eastAsia="Times New Roman"/>
          <w:sz w:val="24"/>
          <w:szCs w:val="24"/>
        </w:rPr>
        <w:tab/>
        <w:t>ранее</w:t>
      </w:r>
      <w:r>
        <w:rPr>
          <w:rFonts w:eastAsia="Times New Roman"/>
          <w:sz w:val="24"/>
          <w:szCs w:val="24"/>
        </w:rPr>
        <w:tab/>
        <w:t>1</w:t>
      </w:r>
      <w:r>
        <w:rPr>
          <w:rFonts w:eastAsia="Times New Roman"/>
          <w:sz w:val="24"/>
          <w:szCs w:val="24"/>
        </w:rPr>
        <w:tab/>
        <w:t>сентября</w:t>
      </w:r>
      <w:r>
        <w:rPr>
          <w:rFonts w:eastAsia="Times New Roman"/>
          <w:sz w:val="24"/>
          <w:szCs w:val="24"/>
        </w:rPr>
        <w:tab/>
        <w:t>в</w:t>
      </w:r>
      <w:r>
        <w:rPr>
          <w:rFonts w:eastAsia="Times New Roman"/>
          <w:sz w:val="24"/>
          <w:szCs w:val="24"/>
        </w:rPr>
        <w:tab/>
        <w:t>сроки</w:t>
      </w:r>
      <w:r>
        <w:rPr>
          <w:rFonts w:eastAsia="Times New Roman"/>
          <w:sz w:val="24"/>
          <w:szCs w:val="24"/>
        </w:rPr>
        <w:tab/>
        <w:t>и</w:t>
      </w:r>
      <w:r>
        <w:rPr>
          <w:rFonts w:eastAsia="Times New Roman"/>
          <w:sz w:val="24"/>
          <w:szCs w:val="24"/>
        </w:rPr>
        <w:tab/>
        <w:t>в</w:t>
      </w:r>
      <w:r>
        <w:rPr>
          <w:rFonts w:eastAsia="Times New Roman"/>
          <w:sz w:val="24"/>
          <w:szCs w:val="24"/>
        </w:rPr>
        <w:tab/>
        <w:t>форме,</w:t>
      </w:r>
    </w:p>
    <w:p w:rsidR="004A6E8F" w:rsidRDefault="009E6783">
      <w:pPr>
        <w:tabs>
          <w:tab w:val="left" w:pos="2067"/>
          <w:tab w:val="left" w:pos="3687"/>
          <w:tab w:val="left" w:pos="5167"/>
          <w:tab w:val="left" w:pos="7187"/>
          <w:tab w:val="left" w:pos="8407"/>
          <w:tab w:val="left" w:pos="9927"/>
        </w:tabs>
        <w:ind w:left="7"/>
        <w:rPr>
          <w:sz w:val="20"/>
          <w:szCs w:val="20"/>
        </w:rPr>
      </w:pPr>
      <w:r>
        <w:rPr>
          <w:rFonts w:eastAsia="Times New Roman"/>
          <w:sz w:val="24"/>
          <w:szCs w:val="24"/>
        </w:rPr>
        <w:t>устанавливаемых</w:t>
      </w:r>
      <w:r>
        <w:rPr>
          <w:sz w:val="20"/>
          <w:szCs w:val="20"/>
        </w:rPr>
        <w:tab/>
      </w:r>
      <w:r>
        <w:rPr>
          <w:rFonts w:eastAsia="Times New Roman"/>
          <w:sz w:val="24"/>
          <w:szCs w:val="24"/>
        </w:rPr>
        <w:t>Порядком</w:t>
      </w:r>
      <w:r>
        <w:rPr>
          <w:sz w:val="20"/>
          <w:szCs w:val="20"/>
        </w:rPr>
        <w:tab/>
      </w:r>
      <w:r>
        <w:rPr>
          <w:rFonts w:eastAsia="Times New Roman"/>
          <w:sz w:val="24"/>
          <w:szCs w:val="24"/>
        </w:rPr>
        <w:t>проведения</w:t>
      </w:r>
      <w:r>
        <w:rPr>
          <w:sz w:val="20"/>
          <w:szCs w:val="20"/>
        </w:rPr>
        <w:tab/>
      </w:r>
      <w:r>
        <w:rPr>
          <w:rFonts w:eastAsia="Times New Roman"/>
          <w:sz w:val="24"/>
          <w:szCs w:val="24"/>
        </w:rPr>
        <w:t>государственной</w:t>
      </w:r>
      <w:r>
        <w:rPr>
          <w:sz w:val="20"/>
          <w:szCs w:val="20"/>
        </w:rPr>
        <w:tab/>
      </w:r>
      <w:r>
        <w:rPr>
          <w:rFonts w:eastAsia="Times New Roman"/>
          <w:sz w:val="24"/>
          <w:szCs w:val="24"/>
        </w:rPr>
        <w:t>итоговой</w:t>
      </w:r>
      <w:r>
        <w:rPr>
          <w:rFonts w:eastAsia="Times New Roman"/>
          <w:sz w:val="24"/>
          <w:szCs w:val="24"/>
        </w:rPr>
        <w:tab/>
        <w:t>аттестацией</w:t>
      </w:r>
      <w:r>
        <w:rPr>
          <w:rFonts w:eastAsia="Times New Roman"/>
          <w:sz w:val="24"/>
          <w:szCs w:val="24"/>
        </w:rPr>
        <w:tab/>
        <w:t>по</w:t>
      </w:r>
    </w:p>
    <w:p w:rsidR="004A6E8F" w:rsidRDefault="009E6783">
      <w:pPr>
        <w:ind w:left="7"/>
        <w:rPr>
          <w:sz w:val="20"/>
          <w:szCs w:val="20"/>
        </w:rPr>
      </w:pPr>
      <w:r>
        <w:rPr>
          <w:rFonts w:eastAsia="Times New Roman"/>
          <w:sz w:val="24"/>
          <w:szCs w:val="24"/>
        </w:rPr>
        <w:t>образовательным программам основного общего образования.</w:t>
      </w:r>
    </w:p>
    <w:p w:rsidR="004A6E8F" w:rsidRDefault="009E6783">
      <w:pPr>
        <w:ind w:left="487"/>
        <w:rPr>
          <w:sz w:val="20"/>
          <w:szCs w:val="20"/>
        </w:rPr>
      </w:pPr>
      <w:r>
        <w:rPr>
          <w:rFonts w:eastAsia="Times New Roman"/>
          <w:sz w:val="24"/>
          <w:szCs w:val="24"/>
        </w:rPr>
        <w:t>3.7. Выпуск учащихся 9-х, 11-х классов оформляется протоколом педсовета, на основании</w:t>
      </w:r>
    </w:p>
    <w:p w:rsidR="004A6E8F" w:rsidRDefault="009E6783">
      <w:pPr>
        <w:ind w:left="7"/>
        <w:rPr>
          <w:sz w:val="20"/>
          <w:szCs w:val="20"/>
        </w:rPr>
      </w:pPr>
      <w:r>
        <w:rPr>
          <w:rFonts w:eastAsia="Times New Roman"/>
          <w:sz w:val="24"/>
          <w:szCs w:val="24"/>
        </w:rPr>
        <w:t>которого издается приказ по школе.</w:t>
      </w:r>
    </w:p>
    <w:p w:rsidR="004A6E8F" w:rsidRDefault="009E6783">
      <w:pPr>
        <w:tabs>
          <w:tab w:val="left" w:pos="1027"/>
          <w:tab w:val="left" w:pos="2407"/>
          <w:tab w:val="left" w:pos="2847"/>
          <w:tab w:val="left" w:pos="4347"/>
          <w:tab w:val="left" w:pos="5787"/>
          <w:tab w:val="left" w:pos="6987"/>
          <w:tab w:val="left" w:pos="7307"/>
          <w:tab w:val="left" w:pos="8167"/>
          <w:tab w:val="left" w:pos="8607"/>
        </w:tabs>
        <w:ind w:left="487"/>
        <w:rPr>
          <w:sz w:val="20"/>
          <w:szCs w:val="20"/>
        </w:rPr>
      </w:pPr>
      <w:r>
        <w:rPr>
          <w:rFonts w:eastAsia="Times New Roman"/>
          <w:sz w:val="24"/>
          <w:szCs w:val="24"/>
        </w:rPr>
        <w:t>3.8.</w:t>
      </w:r>
      <w:r>
        <w:rPr>
          <w:sz w:val="20"/>
          <w:szCs w:val="20"/>
        </w:rPr>
        <w:tab/>
      </w:r>
      <w:r>
        <w:rPr>
          <w:rFonts w:eastAsia="Times New Roman"/>
          <w:sz w:val="24"/>
          <w:szCs w:val="24"/>
        </w:rPr>
        <w:t>Документы</w:t>
      </w:r>
      <w:r>
        <w:rPr>
          <w:rFonts w:eastAsia="Times New Roman"/>
          <w:sz w:val="24"/>
          <w:szCs w:val="24"/>
        </w:rPr>
        <w:tab/>
        <w:t>об</w:t>
      </w:r>
      <w:r>
        <w:rPr>
          <w:rFonts w:eastAsia="Times New Roman"/>
          <w:sz w:val="24"/>
          <w:szCs w:val="24"/>
        </w:rPr>
        <w:tab/>
        <w:t>образовании</w:t>
      </w:r>
      <w:r>
        <w:rPr>
          <w:rFonts w:eastAsia="Times New Roman"/>
          <w:sz w:val="24"/>
          <w:szCs w:val="24"/>
        </w:rPr>
        <w:tab/>
        <w:t>выпускники</w:t>
      </w:r>
      <w:r>
        <w:rPr>
          <w:rFonts w:eastAsia="Times New Roman"/>
          <w:sz w:val="24"/>
          <w:szCs w:val="24"/>
        </w:rPr>
        <w:tab/>
        <w:t>получают</w:t>
      </w:r>
      <w:r>
        <w:rPr>
          <w:rFonts w:eastAsia="Times New Roman"/>
          <w:sz w:val="24"/>
          <w:szCs w:val="24"/>
        </w:rPr>
        <w:tab/>
        <w:t>в</w:t>
      </w:r>
      <w:r>
        <w:rPr>
          <w:rFonts w:eastAsia="Times New Roman"/>
          <w:sz w:val="24"/>
          <w:szCs w:val="24"/>
        </w:rPr>
        <w:tab/>
        <w:t>школе</w:t>
      </w:r>
      <w:r>
        <w:rPr>
          <w:rFonts w:eastAsia="Times New Roman"/>
          <w:sz w:val="24"/>
          <w:szCs w:val="24"/>
        </w:rPr>
        <w:tab/>
        <w:t>на</w:t>
      </w:r>
      <w:r>
        <w:rPr>
          <w:rFonts w:eastAsia="Times New Roman"/>
          <w:sz w:val="24"/>
          <w:szCs w:val="24"/>
        </w:rPr>
        <w:tab/>
        <w:t>торжественном</w:t>
      </w:r>
    </w:p>
    <w:p w:rsidR="004A6E8F" w:rsidRDefault="009E6783">
      <w:pPr>
        <w:ind w:left="7"/>
        <w:rPr>
          <w:sz w:val="20"/>
          <w:szCs w:val="20"/>
        </w:rPr>
      </w:pPr>
      <w:r>
        <w:rPr>
          <w:rFonts w:eastAsia="Times New Roman"/>
          <w:sz w:val="24"/>
          <w:szCs w:val="24"/>
        </w:rPr>
        <w:t>мероприятии, посвященном выпуску учащихся из школы.</w:t>
      </w:r>
    </w:p>
    <w:p w:rsidR="004A6E8F" w:rsidRDefault="004A6E8F">
      <w:pPr>
        <w:spacing w:line="283" w:lineRule="exact"/>
        <w:rPr>
          <w:sz w:val="20"/>
          <w:szCs w:val="20"/>
        </w:rPr>
      </w:pPr>
    </w:p>
    <w:p w:rsidR="004A6E8F" w:rsidRDefault="009E6783">
      <w:pPr>
        <w:ind w:left="2687"/>
        <w:rPr>
          <w:sz w:val="20"/>
          <w:szCs w:val="20"/>
        </w:rPr>
      </w:pPr>
      <w:r>
        <w:rPr>
          <w:rFonts w:eastAsia="Times New Roman"/>
          <w:b/>
          <w:bCs/>
          <w:sz w:val="28"/>
          <w:szCs w:val="28"/>
        </w:rPr>
        <w:t>VI. Изменения и дополнения</w:t>
      </w:r>
    </w:p>
    <w:p w:rsidR="004A6E8F" w:rsidRDefault="004A6E8F">
      <w:pPr>
        <w:spacing w:line="8" w:lineRule="exact"/>
        <w:rPr>
          <w:sz w:val="20"/>
          <w:szCs w:val="20"/>
        </w:rPr>
      </w:pPr>
    </w:p>
    <w:p w:rsidR="004A6E8F" w:rsidRDefault="009E6783">
      <w:pPr>
        <w:spacing w:line="236" w:lineRule="auto"/>
        <w:ind w:left="7" w:firstLine="428"/>
        <w:jc w:val="both"/>
        <w:rPr>
          <w:sz w:val="20"/>
          <w:szCs w:val="20"/>
        </w:rPr>
      </w:pPr>
      <w:r>
        <w:rPr>
          <w:rFonts w:eastAsia="Times New Roman"/>
          <w:sz w:val="24"/>
          <w:szCs w:val="24"/>
        </w:rPr>
        <w:t>4.1. 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4A6E8F" w:rsidRDefault="004A6E8F">
      <w:pPr>
        <w:spacing w:line="14" w:lineRule="exact"/>
        <w:rPr>
          <w:sz w:val="20"/>
          <w:szCs w:val="20"/>
        </w:rPr>
      </w:pPr>
    </w:p>
    <w:p w:rsidR="004A6E8F" w:rsidRDefault="009E6783">
      <w:pPr>
        <w:spacing w:line="236" w:lineRule="auto"/>
        <w:ind w:left="7" w:firstLine="300"/>
        <w:jc w:val="both"/>
        <w:rPr>
          <w:sz w:val="20"/>
          <w:szCs w:val="20"/>
        </w:rPr>
      </w:pPr>
      <w:r>
        <w:rPr>
          <w:rFonts w:eastAsia="Times New Roman"/>
          <w:sz w:val="24"/>
          <w:szCs w:val="24"/>
        </w:rPr>
        <w:t>4.2. Учащиеся 9-х, 11-х классов, их родители (их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4A6E8F">
      <w:pgSz w:w="11900" w:h="16838"/>
      <w:pgMar w:top="1143" w:right="566" w:bottom="1440" w:left="1133" w:header="0" w:footer="0" w:gutter="0"/>
      <w:cols w:space="720" w:equalWidth="0">
        <w:col w:w="1020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837A78B8"/>
    <w:lvl w:ilvl="0" w:tplc="C85028CE">
      <w:start w:val="61"/>
      <w:numFmt w:val="upperLetter"/>
      <w:lvlText w:val="%1."/>
      <w:lvlJc w:val="left"/>
    </w:lvl>
    <w:lvl w:ilvl="1" w:tplc="C128D678">
      <w:numFmt w:val="decimal"/>
      <w:lvlText w:val=""/>
      <w:lvlJc w:val="left"/>
    </w:lvl>
    <w:lvl w:ilvl="2" w:tplc="3588041E">
      <w:numFmt w:val="decimal"/>
      <w:lvlText w:val=""/>
      <w:lvlJc w:val="left"/>
    </w:lvl>
    <w:lvl w:ilvl="3" w:tplc="5F76BECA">
      <w:numFmt w:val="decimal"/>
      <w:lvlText w:val=""/>
      <w:lvlJc w:val="left"/>
    </w:lvl>
    <w:lvl w:ilvl="4" w:tplc="FDDCAA3A">
      <w:numFmt w:val="decimal"/>
      <w:lvlText w:val=""/>
      <w:lvlJc w:val="left"/>
    </w:lvl>
    <w:lvl w:ilvl="5" w:tplc="DF542162">
      <w:numFmt w:val="decimal"/>
      <w:lvlText w:val=""/>
      <w:lvlJc w:val="left"/>
    </w:lvl>
    <w:lvl w:ilvl="6" w:tplc="F00A65F4">
      <w:numFmt w:val="decimal"/>
      <w:lvlText w:val=""/>
      <w:lvlJc w:val="left"/>
    </w:lvl>
    <w:lvl w:ilvl="7" w:tplc="C0F6247E">
      <w:numFmt w:val="decimal"/>
      <w:lvlText w:val=""/>
      <w:lvlJc w:val="left"/>
    </w:lvl>
    <w:lvl w:ilvl="8" w:tplc="66565750">
      <w:numFmt w:val="decimal"/>
      <w:lvlText w:val=""/>
      <w:lvlJc w:val="left"/>
    </w:lvl>
  </w:abstractNum>
  <w:abstractNum w:abstractNumId="1" w15:restartNumberingAfterBreak="0">
    <w:nsid w:val="00002CD6"/>
    <w:multiLevelType w:val="hybridMultilevel"/>
    <w:tmpl w:val="C566885C"/>
    <w:lvl w:ilvl="0" w:tplc="C464BB90">
      <w:start w:val="1"/>
      <w:numFmt w:val="bullet"/>
      <w:lvlText w:val="о"/>
      <w:lvlJc w:val="left"/>
      <w:rPr>
        <w:b/>
      </w:rPr>
    </w:lvl>
    <w:lvl w:ilvl="1" w:tplc="66AE930C">
      <w:numFmt w:val="decimal"/>
      <w:lvlText w:val=""/>
      <w:lvlJc w:val="left"/>
    </w:lvl>
    <w:lvl w:ilvl="2" w:tplc="A6E8837A">
      <w:numFmt w:val="decimal"/>
      <w:lvlText w:val=""/>
      <w:lvlJc w:val="left"/>
    </w:lvl>
    <w:lvl w:ilvl="3" w:tplc="851033B6">
      <w:numFmt w:val="decimal"/>
      <w:lvlText w:val=""/>
      <w:lvlJc w:val="left"/>
    </w:lvl>
    <w:lvl w:ilvl="4" w:tplc="239A473A">
      <w:numFmt w:val="decimal"/>
      <w:lvlText w:val=""/>
      <w:lvlJc w:val="left"/>
    </w:lvl>
    <w:lvl w:ilvl="5" w:tplc="D182EE42">
      <w:numFmt w:val="decimal"/>
      <w:lvlText w:val=""/>
      <w:lvlJc w:val="left"/>
    </w:lvl>
    <w:lvl w:ilvl="6" w:tplc="EDDCAE34">
      <w:numFmt w:val="decimal"/>
      <w:lvlText w:val=""/>
      <w:lvlJc w:val="left"/>
    </w:lvl>
    <w:lvl w:ilvl="7" w:tplc="AF6446A8">
      <w:numFmt w:val="decimal"/>
      <w:lvlText w:val=""/>
      <w:lvlJc w:val="left"/>
    </w:lvl>
    <w:lvl w:ilvl="8" w:tplc="15909288">
      <w:numFmt w:val="decimal"/>
      <w:lvlText w:val=""/>
      <w:lvlJc w:val="left"/>
    </w:lvl>
  </w:abstractNum>
  <w:abstractNum w:abstractNumId="2" w15:restartNumberingAfterBreak="0">
    <w:nsid w:val="00005F90"/>
    <w:multiLevelType w:val="hybridMultilevel"/>
    <w:tmpl w:val="61821230"/>
    <w:lvl w:ilvl="0" w:tplc="0A9AF422">
      <w:start w:val="1"/>
      <w:numFmt w:val="bullet"/>
      <w:lvlText w:val="-"/>
      <w:lvlJc w:val="left"/>
    </w:lvl>
    <w:lvl w:ilvl="1" w:tplc="871E0BD4">
      <w:numFmt w:val="decimal"/>
      <w:lvlText w:val=""/>
      <w:lvlJc w:val="left"/>
    </w:lvl>
    <w:lvl w:ilvl="2" w:tplc="08E2241A">
      <w:numFmt w:val="decimal"/>
      <w:lvlText w:val=""/>
      <w:lvlJc w:val="left"/>
    </w:lvl>
    <w:lvl w:ilvl="3" w:tplc="79203410">
      <w:numFmt w:val="decimal"/>
      <w:lvlText w:val=""/>
      <w:lvlJc w:val="left"/>
    </w:lvl>
    <w:lvl w:ilvl="4" w:tplc="C792D244">
      <w:numFmt w:val="decimal"/>
      <w:lvlText w:val=""/>
      <w:lvlJc w:val="left"/>
    </w:lvl>
    <w:lvl w:ilvl="5" w:tplc="07FEDE28">
      <w:numFmt w:val="decimal"/>
      <w:lvlText w:val=""/>
      <w:lvlJc w:val="left"/>
    </w:lvl>
    <w:lvl w:ilvl="6" w:tplc="67FC8788">
      <w:numFmt w:val="decimal"/>
      <w:lvlText w:val=""/>
      <w:lvlJc w:val="left"/>
    </w:lvl>
    <w:lvl w:ilvl="7" w:tplc="DD9070A4">
      <w:numFmt w:val="decimal"/>
      <w:lvlText w:val=""/>
      <w:lvlJc w:val="left"/>
    </w:lvl>
    <w:lvl w:ilvl="8" w:tplc="BA469A86">
      <w:numFmt w:val="decimal"/>
      <w:lvlText w:val=""/>
      <w:lvlJc w:val="left"/>
    </w:lvl>
  </w:abstractNum>
  <w:abstractNum w:abstractNumId="3" w15:restartNumberingAfterBreak="0">
    <w:nsid w:val="00006952"/>
    <w:multiLevelType w:val="hybridMultilevel"/>
    <w:tmpl w:val="1FCC3B0A"/>
    <w:lvl w:ilvl="0" w:tplc="446C5B0E">
      <w:start w:val="35"/>
      <w:numFmt w:val="upperLetter"/>
      <w:lvlText w:val="%1."/>
      <w:lvlJc w:val="left"/>
    </w:lvl>
    <w:lvl w:ilvl="1" w:tplc="8DF09D38">
      <w:numFmt w:val="decimal"/>
      <w:lvlText w:val=""/>
      <w:lvlJc w:val="left"/>
    </w:lvl>
    <w:lvl w:ilvl="2" w:tplc="EDC2D232">
      <w:numFmt w:val="decimal"/>
      <w:lvlText w:val=""/>
      <w:lvlJc w:val="left"/>
    </w:lvl>
    <w:lvl w:ilvl="3" w:tplc="4DD2C250">
      <w:numFmt w:val="decimal"/>
      <w:lvlText w:val=""/>
      <w:lvlJc w:val="left"/>
    </w:lvl>
    <w:lvl w:ilvl="4" w:tplc="1C2ABD8A">
      <w:numFmt w:val="decimal"/>
      <w:lvlText w:val=""/>
      <w:lvlJc w:val="left"/>
    </w:lvl>
    <w:lvl w:ilvl="5" w:tplc="F18646AA">
      <w:numFmt w:val="decimal"/>
      <w:lvlText w:val=""/>
      <w:lvlJc w:val="left"/>
    </w:lvl>
    <w:lvl w:ilvl="6" w:tplc="7F0678DC">
      <w:numFmt w:val="decimal"/>
      <w:lvlText w:val=""/>
      <w:lvlJc w:val="left"/>
    </w:lvl>
    <w:lvl w:ilvl="7" w:tplc="F51CBD20">
      <w:numFmt w:val="decimal"/>
      <w:lvlText w:val=""/>
      <w:lvlJc w:val="left"/>
    </w:lvl>
    <w:lvl w:ilvl="8" w:tplc="165660F0">
      <w:numFmt w:val="decimal"/>
      <w:lvlText w:val=""/>
      <w:lvlJc w:val="left"/>
    </w:lvl>
  </w:abstractNum>
  <w:abstractNum w:abstractNumId="4" w15:restartNumberingAfterBreak="0">
    <w:nsid w:val="00006DF1"/>
    <w:multiLevelType w:val="hybridMultilevel"/>
    <w:tmpl w:val="00DC4024"/>
    <w:lvl w:ilvl="0" w:tplc="128AB3FE">
      <w:start w:val="1"/>
      <w:numFmt w:val="bullet"/>
      <w:lvlText w:val="-"/>
      <w:lvlJc w:val="left"/>
    </w:lvl>
    <w:lvl w:ilvl="1" w:tplc="952890F6">
      <w:start w:val="1"/>
      <w:numFmt w:val="bullet"/>
      <w:lvlText w:val="-"/>
      <w:lvlJc w:val="left"/>
    </w:lvl>
    <w:lvl w:ilvl="2" w:tplc="A832F484">
      <w:numFmt w:val="decimal"/>
      <w:lvlText w:val=""/>
      <w:lvlJc w:val="left"/>
    </w:lvl>
    <w:lvl w:ilvl="3" w:tplc="29949756">
      <w:numFmt w:val="decimal"/>
      <w:lvlText w:val=""/>
      <w:lvlJc w:val="left"/>
    </w:lvl>
    <w:lvl w:ilvl="4" w:tplc="2E6E9AA0">
      <w:numFmt w:val="decimal"/>
      <w:lvlText w:val=""/>
      <w:lvlJc w:val="left"/>
    </w:lvl>
    <w:lvl w:ilvl="5" w:tplc="9B104B06">
      <w:numFmt w:val="decimal"/>
      <w:lvlText w:val=""/>
      <w:lvlJc w:val="left"/>
    </w:lvl>
    <w:lvl w:ilvl="6" w:tplc="B024EBCC">
      <w:numFmt w:val="decimal"/>
      <w:lvlText w:val=""/>
      <w:lvlJc w:val="left"/>
    </w:lvl>
    <w:lvl w:ilvl="7" w:tplc="780260BA">
      <w:numFmt w:val="decimal"/>
      <w:lvlText w:val=""/>
      <w:lvlJc w:val="left"/>
    </w:lvl>
    <w:lvl w:ilvl="8" w:tplc="3C70F446">
      <w:numFmt w:val="decimal"/>
      <w:lvlText w:val=""/>
      <w:lvlJc w:val="left"/>
    </w:lvl>
  </w:abstractNum>
  <w:abstractNum w:abstractNumId="5" w15:restartNumberingAfterBreak="0">
    <w:nsid w:val="000072AE"/>
    <w:multiLevelType w:val="hybridMultilevel"/>
    <w:tmpl w:val="ED709BD4"/>
    <w:lvl w:ilvl="0" w:tplc="7F5C6EC4">
      <w:start w:val="9"/>
      <w:numFmt w:val="upperLetter"/>
      <w:lvlText w:val="%1."/>
      <w:lvlJc w:val="left"/>
    </w:lvl>
    <w:lvl w:ilvl="1" w:tplc="C40A5AC0">
      <w:numFmt w:val="decimal"/>
      <w:lvlText w:val=""/>
      <w:lvlJc w:val="left"/>
    </w:lvl>
    <w:lvl w:ilvl="2" w:tplc="05804A26">
      <w:numFmt w:val="decimal"/>
      <w:lvlText w:val=""/>
      <w:lvlJc w:val="left"/>
    </w:lvl>
    <w:lvl w:ilvl="3" w:tplc="26AAB9F6">
      <w:numFmt w:val="decimal"/>
      <w:lvlText w:val=""/>
      <w:lvlJc w:val="left"/>
    </w:lvl>
    <w:lvl w:ilvl="4" w:tplc="B0AAFAE8">
      <w:numFmt w:val="decimal"/>
      <w:lvlText w:val=""/>
      <w:lvlJc w:val="left"/>
    </w:lvl>
    <w:lvl w:ilvl="5" w:tplc="465EFCEE">
      <w:numFmt w:val="decimal"/>
      <w:lvlText w:val=""/>
      <w:lvlJc w:val="left"/>
    </w:lvl>
    <w:lvl w:ilvl="6" w:tplc="F668A7D6">
      <w:numFmt w:val="decimal"/>
      <w:lvlText w:val=""/>
      <w:lvlJc w:val="left"/>
    </w:lvl>
    <w:lvl w:ilvl="7" w:tplc="61986A48">
      <w:numFmt w:val="decimal"/>
      <w:lvlText w:val=""/>
      <w:lvlJc w:val="left"/>
    </w:lvl>
    <w:lvl w:ilvl="8" w:tplc="E7D8F7C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8F"/>
    <w:rsid w:val="004A6E8F"/>
    <w:rsid w:val="009E6783"/>
    <w:rsid w:val="00D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8AAC"/>
  <w15:docId w15:val="{33EA92D6-458D-49E6-B0DB-D519BFD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Super</cp:lastModifiedBy>
  <cp:revision>3</cp:revision>
  <dcterms:created xsi:type="dcterms:W3CDTF">2020-03-04T17:04:00Z</dcterms:created>
  <dcterms:modified xsi:type="dcterms:W3CDTF">2020-03-04T17:20:00Z</dcterms:modified>
</cp:coreProperties>
</file>